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A073A" w14:textId="77777777" w:rsidR="00B817F2" w:rsidRDefault="00000000" w:rsidP="00B817F2">
      <w:pPr>
        <w:spacing w:after="0"/>
        <w:rPr>
          <w:rFonts w:eastAsia="Times New Roman"/>
          <w:b/>
          <w:sz w:val="20"/>
          <w:szCs w:val="20"/>
          <w:lang w:val="ro-RO" w:eastAsia="ru-RU"/>
        </w:rPr>
      </w:pPr>
      <w:r>
        <w:object w:dxaOrig="14" w:dyaOrig="14" w14:anchorId="3994B5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84.45pt;margin-top:-8.1pt;width:51.05pt;height:51.05pt;z-index:251659264">
            <v:imagedata r:id="rId5" o:title=""/>
          </v:shape>
          <o:OLEObject Type="Embed" ProgID="Unknown" ShapeID="_x0000_s1027" DrawAspect="Content" ObjectID="_1845102416" r:id="rId6"/>
        </w:object>
      </w:r>
      <w:r w:rsidR="00B817F2">
        <w:rPr>
          <w:rFonts w:eastAsia="Times New Roman"/>
          <w:sz w:val="24"/>
          <w:szCs w:val="24"/>
          <w:lang w:val="en-US" w:eastAsia="ro-RO"/>
        </w:rPr>
        <w:t xml:space="preserve">   </w:t>
      </w:r>
      <w:r w:rsidR="00B817F2">
        <w:rPr>
          <w:rFonts w:eastAsia="Times New Roman"/>
          <w:b/>
          <w:sz w:val="24"/>
          <w:szCs w:val="24"/>
          <w:lang w:val="ro-RO" w:eastAsia="ru-RU"/>
        </w:rPr>
        <w:t xml:space="preserve">REPUBLICA    MOLDOVA  </w:t>
      </w:r>
      <w:r w:rsidR="00B817F2">
        <w:rPr>
          <w:rFonts w:eastAsia="Times New Roman"/>
          <w:b/>
          <w:sz w:val="20"/>
          <w:szCs w:val="20"/>
          <w:lang w:val="ro-RO" w:eastAsia="ru-RU"/>
        </w:rPr>
        <w:t xml:space="preserve">                                                     </w:t>
      </w:r>
      <w:r w:rsidR="00B817F2">
        <w:rPr>
          <w:rFonts w:eastAsia="Times New Roman"/>
          <w:b/>
          <w:sz w:val="24"/>
          <w:szCs w:val="24"/>
          <w:lang w:val="ro-RO" w:eastAsia="ru-RU"/>
        </w:rPr>
        <w:t>REPUBLIC OF MOLDOVA</w:t>
      </w:r>
    </w:p>
    <w:p w14:paraId="0733E7D5" w14:textId="77777777" w:rsidR="00B817F2" w:rsidRDefault="00B817F2" w:rsidP="00B817F2">
      <w:pPr>
        <w:spacing w:after="0"/>
        <w:rPr>
          <w:rFonts w:eastAsia="Times New Roman"/>
          <w:b/>
          <w:sz w:val="20"/>
          <w:szCs w:val="20"/>
          <w:lang w:val="ro-RO" w:eastAsia="ru-RU"/>
        </w:rPr>
      </w:pPr>
      <w:r>
        <w:rPr>
          <w:rFonts w:eastAsia="Times New Roman"/>
          <w:b/>
          <w:sz w:val="20"/>
          <w:szCs w:val="20"/>
          <w:lang w:val="ro-RO" w:eastAsia="ru-RU"/>
        </w:rPr>
        <w:t xml:space="preserve">              RAIONUL HÎNCEŞTI                                                                              HÎNCEȘTI DISTRICT</w:t>
      </w:r>
      <w:r>
        <w:rPr>
          <w:rFonts w:eastAsia="Times New Roman"/>
          <w:b/>
          <w:sz w:val="22"/>
          <w:szCs w:val="24"/>
          <w:lang w:val="ro-RO" w:eastAsia="ru-RU"/>
        </w:rPr>
        <w:t xml:space="preserve">  PRIMĂRIA SĂRATA GALBENĂ</w:t>
      </w:r>
      <w:r>
        <w:rPr>
          <w:rFonts w:eastAsia="Times New Roman"/>
          <w:b/>
          <w:sz w:val="20"/>
          <w:szCs w:val="20"/>
          <w:lang w:val="ro-RO" w:eastAsia="ru-RU"/>
        </w:rPr>
        <w:t xml:space="preserve">                                   </w:t>
      </w:r>
      <w:r>
        <w:rPr>
          <w:rFonts w:eastAsia="Times New Roman"/>
          <w:b/>
          <w:sz w:val="22"/>
          <w:szCs w:val="24"/>
          <w:lang w:val="ro-RO" w:eastAsia="ru-RU"/>
        </w:rPr>
        <w:t>SĂRATA GALBENĂ MAYOR`S OFFICE</w:t>
      </w:r>
    </w:p>
    <w:p w14:paraId="6D518CDA" w14:textId="77777777" w:rsidR="00B817F2" w:rsidRDefault="00B817F2" w:rsidP="00B817F2">
      <w:pPr>
        <w:tabs>
          <w:tab w:val="left" w:pos="1050"/>
          <w:tab w:val="left" w:pos="1515"/>
        </w:tabs>
        <w:spacing w:after="0"/>
        <w:jc w:val="both"/>
        <w:rPr>
          <w:rFonts w:eastAsia="Times New Roman"/>
          <w:sz w:val="22"/>
          <w:szCs w:val="24"/>
          <w:lang w:val="ro-RO" w:eastAsia="ru-RU"/>
        </w:rPr>
      </w:pPr>
      <w:r>
        <w:rPr>
          <w:rFonts w:ascii="Arial" w:eastAsia="Times New Roman" w:hAnsi="Arial"/>
          <w:sz w:val="20"/>
          <w:szCs w:val="20"/>
          <w:lang w:val="ro-RO" w:eastAsia="ru-RU"/>
        </w:rPr>
        <w:t xml:space="preserve">_________________________________________________________________________________                                         </w:t>
      </w:r>
    </w:p>
    <w:p w14:paraId="6C957A0C" w14:textId="77777777" w:rsidR="00B817F2" w:rsidRDefault="00B817F2" w:rsidP="00B817F2">
      <w:pPr>
        <w:tabs>
          <w:tab w:val="left" w:pos="4111"/>
          <w:tab w:val="left" w:pos="4536"/>
          <w:tab w:val="left" w:pos="4962"/>
        </w:tabs>
        <w:spacing w:after="0"/>
        <w:jc w:val="both"/>
        <w:rPr>
          <w:rFonts w:eastAsia="Times New Roman"/>
          <w:color w:val="000000" w:themeColor="text1"/>
          <w:sz w:val="18"/>
          <w:szCs w:val="18"/>
          <w:lang w:val="fr-FR" w:eastAsia="ru-RU"/>
        </w:rPr>
      </w:pPr>
      <w:proofErr w:type="spellStart"/>
      <w:r>
        <w:rPr>
          <w:rFonts w:eastAsia="Times New Roman"/>
          <w:sz w:val="18"/>
          <w:szCs w:val="18"/>
          <w:lang w:val="ro-RO" w:eastAsia="ru-RU"/>
        </w:rPr>
        <w:t>com.Sărata</w:t>
      </w:r>
      <w:proofErr w:type="spellEnd"/>
      <w:r>
        <w:rPr>
          <w:rFonts w:eastAsia="Times New Roman"/>
          <w:sz w:val="18"/>
          <w:szCs w:val="18"/>
          <w:lang w:val="ro-RO" w:eastAsia="ru-RU"/>
        </w:rPr>
        <w:t xml:space="preserve"> Galbenă, str. </w:t>
      </w:r>
      <w:proofErr w:type="spellStart"/>
      <w:r>
        <w:rPr>
          <w:rFonts w:eastAsia="Times New Roman"/>
          <w:sz w:val="18"/>
          <w:szCs w:val="18"/>
          <w:lang w:val="ro-RO" w:eastAsia="ru-RU"/>
        </w:rPr>
        <w:t>Ştefan</w:t>
      </w:r>
      <w:proofErr w:type="spellEnd"/>
      <w:r>
        <w:rPr>
          <w:rFonts w:eastAsia="Times New Roman"/>
          <w:sz w:val="18"/>
          <w:szCs w:val="18"/>
          <w:lang w:val="ro-RO" w:eastAsia="ru-RU"/>
        </w:rPr>
        <w:t xml:space="preserve"> cel Mare 67</w:t>
      </w:r>
      <w:r>
        <w:rPr>
          <w:rFonts w:eastAsia="Times New Roman"/>
          <w:bCs/>
          <w:sz w:val="18"/>
          <w:szCs w:val="18"/>
          <w:lang w:val="ro-RO" w:eastAsia="ru-RU"/>
        </w:rPr>
        <w:t xml:space="preserve">, MD-3446 </w:t>
      </w:r>
      <w:r>
        <w:rPr>
          <w:rFonts w:eastAsia="Times New Roman"/>
          <w:sz w:val="18"/>
          <w:szCs w:val="18"/>
          <w:lang w:val="ro-RO" w:eastAsia="ru-RU"/>
        </w:rPr>
        <w:t xml:space="preserve">Tel/fax (0269) tel:50-2-38 </w:t>
      </w:r>
      <w:r>
        <w:rPr>
          <w:rFonts w:eastAsia="Times New Roman"/>
          <w:sz w:val="18"/>
          <w:szCs w:val="18"/>
          <w:lang w:val="fr-FR" w:eastAsia="ru-RU"/>
        </w:rPr>
        <w:t xml:space="preserve">e-mail: </w:t>
      </w:r>
      <w:hyperlink r:id="rId7" w:history="1">
        <w:r>
          <w:rPr>
            <w:rStyle w:val="Hyperlink"/>
            <w:rFonts w:eastAsia="Times New Roman"/>
            <w:color w:val="000000" w:themeColor="text1"/>
            <w:sz w:val="18"/>
            <w:szCs w:val="18"/>
            <w:lang w:val="fr-FR" w:eastAsia="ru-RU"/>
          </w:rPr>
          <w:t>primaria.sarata-galbena@apl.gov.md</w:t>
        </w:r>
      </w:hyperlink>
    </w:p>
    <w:p w14:paraId="3D7820CF" w14:textId="77777777" w:rsidR="00B817F2" w:rsidRDefault="00B817F2" w:rsidP="00B817F2">
      <w:pPr>
        <w:spacing w:after="0"/>
        <w:rPr>
          <w:rFonts w:eastAsia="Times New Roman"/>
          <w:b/>
          <w:sz w:val="24"/>
          <w:szCs w:val="24"/>
          <w:lang w:val="fr-FR" w:eastAsia="ru-RU"/>
        </w:rPr>
      </w:pPr>
    </w:p>
    <w:p w14:paraId="448F882E" w14:textId="77777777" w:rsidR="00B817F2" w:rsidRDefault="00B817F2" w:rsidP="00B817F2">
      <w:pPr>
        <w:spacing w:after="0"/>
        <w:rPr>
          <w:rFonts w:eastAsia="Times New Roman"/>
          <w:b/>
          <w:sz w:val="24"/>
          <w:szCs w:val="24"/>
          <w:lang w:val="ro-RO" w:eastAsia="ru-RU"/>
        </w:rPr>
      </w:pPr>
      <w:r>
        <w:rPr>
          <w:rFonts w:eastAsia="Times New Roman"/>
          <w:b/>
          <w:sz w:val="24"/>
          <w:szCs w:val="24"/>
          <w:lang w:val="ro-RO" w:eastAsia="ru-RU"/>
        </w:rPr>
        <w:t xml:space="preserve">                                     </w:t>
      </w:r>
    </w:p>
    <w:p w14:paraId="51682487" w14:textId="03DA9178" w:rsidR="00B817F2" w:rsidRDefault="00B817F2" w:rsidP="00B817F2">
      <w:pPr>
        <w:spacing w:after="0"/>
        <w:jc w:val="center"/>
        <w:rPr>
          <w:rFonts w:eastAsia="Times New Roman"/>
          <w:b/>
          <w:sz w:val="32"/>
          <w:szCs w:val="32"/>
          <w:lang w:val="pt-PT" w:eastAsia="ru-RU"/>
        </w:rPr>
      </w:pPr>
      <w:r>
        <w:rPr>
          <w:rFonts w:eastAsia="Times New Roman"/>
          <w:b/>
          <w:sz w:val="32"/>
          <w:szCs w:val="32"/>
          <w:lang w:val="pt-PT" w:eastAsia="ru-RU"/>
        </w:rPr>
        <w:t xml:space="preserve"> </w:t>
      </w:r>
      <w:r w:rsidR="00B84838">
        <w:rPr>
          <w:rFonts w:eastAsia="Times New Roman"/>
          <w:b/>
          <w:sz w:val="32"/>
          <w:szCs w:val="32"/>
          <w:lang w:val="pt-PT" w:eastAsia="ru-RU"/>
        </w:rPr>
        <w:t xml:space="preserve">PROIECT DE </w:t>
      </w:r>
      <w:r>
        <w:rPr>
          <w:rFonts w:eastAsia="Times New Roman"/>
          <w:b/>
          <w:sz w:val="32"/>
          <w:szCs w:val="32"/>
          <w:lang w:val="pt-PT" w:eastAsia="ru-RU"/>
        </w:rPr>
        <w:t xml:space="preserve"> DECIZIE </w:t>
      </w:r>
    </w:p>
    <w:p w14:paraId="234E2463" w14:textId="77777777" w:rsidR="00B817F2" w:rsidRDefault="00B817F2" w:rsidP="00B817F2">
      <w:pPr>
        <w:spacing w:after="0"/>
        <w:jc w:val="center"/>
        <w:rPr>
          <w:rFonts w:eastAsia="Times New Roman"/>
          <w:b/>
          <w:szCs w:val="28"/>
          <w:lang w:val="pt-PT" w:eastAsia="ru-RU"/>
        </w:rPr>
      </w:pPr>
      <w:r>
        <w:rPr>
          <w:rFonts w:eastAsia="Times New Roman"/>
          <w:b/>
          <w:szCs w:val="28"/>
          <w:lang w:val="pt-PT" w:eastAsia="ru-RU"/>
        </w:rPr>
        <w:t>com. Sărata Galbenă</w:t>
      </w:r>
    </w:p>
    <w:p w14:paraId="07D6BF89" w14:textId="690C79D8" w:rsidR="00B817F2" w:rsidRDefault="00B817F2" w:rsidP="00B817F2">
      <w:pPr>
        <w:spacing w:after="0"/>
        <w:rPr>
          <w:rFonts w:eastAsia="Times New Roman"/>
          <w:b/>
          <w:szCs w:val="28"/>
          <w:lang w:val="pt-PT" w:eastAsia="ru-RU"/>
        </w:rPr>
      </w:pPr>
      <w:r>
        <w:rPr>
          <w:rFonts w:eastAsia="Times New Roman"/>
          <w:b/>
          <w:szCs w:val="28"/>
          <w:lang w:val="pt-PT" w:eastAsia="ru-RU"/>
        </w:rPr>
        <w:t xml:space="preserve">   Din</w:t>
      </w:r>
      <w:r>
        <w:rPr>
          <w:rFonts w:eastAsia="Times New Roman"/>
          <w:b/>
          <w:szCs w:val="28"/>
          <w:lang w:val="ro-RO" w:eastAsia="ru-RU"/>
        </w:rPr>
        <w:t xml:space="preserve">:          </w:t>
      </w:r>
      <w:r>
        <w:rPr>
          <w:rFonts w:eastAsia="Times New Roman"/>
          <w:b/>
          <w:szCs w:val="28"/>
          <w:lang w:val="pt-PT" w:eastAsia="ru-RU"/>
        </w:rPr>
        <w:t xml:space="preserve">2026                                                                            Nr. </w:t>
      </w:r>
      <w:r w:rsidR="007B4B86">
        <w:rPr>
          <w:rFonts w:eastAsia="Times New Roman"/>
          <w:b/>
          <w:szCs w:val="28"/>
          <w:lang w:val="pt-PT" w:eastAsia="ru-RU"/>
        </w:rPr>
        <w:t>5/</w:t>
      </w:r>
    </w:p>
    <w:p w14:paraId="547EAEE1" w14:textId="77777777" w:rsidR="00B817F2" w:rsidRDefault="00B817F2" w:rsidP="00B817F2">
      <w:pPr>
        <w:spacing w:after="0"/>
        <w:rPr>
          <w:rFonts w:eastAsia="Times New Roman"/>
          <w:b/>
          <w:sz w:val="24"/>
          <w:szCs w:val="24"/>
          <w:lang w:val="pt-PT" w:eastAsia="ru-RU"/>
        </w:rPr>
      </w:pPr>
    </w:p>
    <w:p w14:paraId="1B07CBDA" w14:textId="77777777" w:rsidR="00B817F2" w:rsidRDefault="00B817F2" w:rsidP="00B817F2">
      <w:pPr>
        <w:tabs>
          <w:tab w:val="left" w:pos="567"/>
        </w:tabs>
        <w:spacing w:after="0"/>
        <w:ind w:left="-142"/>
        <w:jc w:val="both"/>
        <w:rPr>
          <w:rFonts w:eastAsia="Times New Roman"/>
          <w:b/>
          <w:i/>
          <w:iCs/>
          <w:sz w:val="26"/>
          <w:szCs w:val="26"/>
          <w:lang w:val="ro-RO" w:eastAsia="ro-RO"/>
        </w:rPr>
      </w:pPr>
      <w:bookmarkStart w:id="0" w:name="_Hlk98842343"/>
      <w:r>
        <w:rPr>
          <w:rFonts w:eastAsia="Times New Roman"/>
          <w:b/>
          <w:i/>
          <w:iCs/>
          <w:sz w:val="26"/>
          <w:szCs w:val="26"/>
          <w:lang w:val="en-US" w:eastAsia="ro-RO"/>
        </w:rPr>
        <w:t xml:space="preserve"> </w:t>
      </w:r>
      <w:proofErr w:type="gramStart"/>
      <w:r>
        <w:rPr>
          <w:rFonts w:eastAsia="Times New Roman"/>
          <w:b/>
          <w:i/>
          <w:iCs/>
          <w:sz w:val="26"/>
          <w:szCs w:val="26"/>
          <w:lang w:val="en-US" w:eastAsia="ro-RO"/>
        </w:rPr>
        <w:t>,,</w:t>
      </w:r>
      <w:proofErr w:type="gramEnd"/>
      <w:r>
        <w:rPr>
          <w:rFonts w:eastAsia="Times New Roman"/>
          <w:b/>
          <w:i/>
          <w:iCs/>
          <w:sz w:val="26"/>
          <w:szCs w:val="26"/>
          <w:lang w:val="en-US" w:eastAsia="ro-RO"/>
        </w:rPr>
        <w:t xml:space="preserve"> </w:t>
      </w:r>
      <w:r>
        <w:rPr>
          <w:rFonts w:eastAsia="Times New Roman"/>
          <w:b/>
          <w:i/>
          <w:iCs/>
          <w:sz w:val="26"/>
          <w:szCs w:val="26"/>
          <w:lang w:val="ro-RO" w:eastAsia="ro-RO"/>
        </w:rPr>
        <w:t xml:space="preserve">Cu privire la aprobarea propunerii de solicitare a transferului </w:t>
      </w:r>
    </w:p>
    <w:p w14:paraId="15242312" w14:textId="77777777" w:rsidR="00B817F2" w:rsidRDefault="00B817F2" w:rsidP="00B817F2">
      <w:pPr>
        <w:tabs>
          <w:tab w:val="left" w:pos="567"/>
        </w:tabs>
        <w:spacing w:after="0"/>
        <w:ind w:left="-142"/>
        <w:jc w:val="both"/>
        <w:rPr>
          <w:rFonts w:eastAsia="Times New Roman"/>
          <w:b/>
          <w:i/>
          <w:iCs/>
          <w:sz w:val="26"/>
          <w:szCs w:val="26"/>
          <w:lang w:val="ro-RO" w:eastAsia="ro-RO"/>
        </w:rPr>
      </w:pPr>
      <w:r>
        <w:rPr>
          <w:rFonts w:eastAsia="Times New Roman"/>
          <w:b/>
          <w:i/>
          <w:iCs/>
          <w:sz w:val="26"/>
          <w:szCs w:val="26"/>
          <w:lang w:val="ro-RO" w:eastAsia="ro-RO"/>
        </w:rPr>
        <w:t xml:space="preserve">cu </w:t>
      </w:r>
      <w:proofErr w:type="spellStart"/>
      <w:r>
        <w:rPr>
          <w:rFonts w:eastAsia="Times New Roman"/>
          <w:b/>
          <w:i/>
          <w:iCs/>
          <w:sz w:val="26"/>
          <w:szCs w:val="26"/>
          <w:lang w:val="ro-RO" w:eastAsia="ro-RO"/>
        </w:rPr>
        <w:t>destinaţie</w:t>
      </w:r>
      <w:proofErr w:type="spellEnd"/>
      <w:r>
        <w:rPr>
          <w:rFonts w:eastAsia="Times New Roman"/>
          <w:b/>
          <w:i/>
          <w:iCs/>
          <w:sz w:val="26"/>
          <w:szCs w:val="26"/>
          <w:lang w:val="ro-RO" w:eastAsia="ro-RO"/>
        </w:rPr>
        <w:t xml:space="preserve"> specială pentru pregătirea procesului de amalgamare voluntară”</w:t>
      </w:r>
    </w:p>
    <w:p w14:paraId="266217D9" w14:textId="77777777" w:rsidR="00B817F2" w:rsidRDefault="00B817F2" w:rsidP="00B817F2">
      <w:pPr>
        <w:tabs>
          <w:tab w:val="left" w:pos="567"/>
        </w:tabs>
        <w:spacing w:after="0"/>
        <w:ind w:left="-142"/>
        <w:jc w:val="both"/>
        <w:rPr>
          <w:rFonts w:eastAsia="Times New Roman"/>
          <w:bCs/>
          <w:szCs w:val="28"/>
          <w:lang w:val="ro-RO" w:eastAsia="ro-RO"/>
        </w:rPr>
      </w:pPr>
    </w:p>
    <w:p w14:paraId="1C399D0D" w14:textId="5DBC4EFF" w:rsidR="00B817F2" w:rsidRDefault="00B817F2" w:rsidP="00B817F2">
      <w:pPr>
        <w:spacing w:after="0"/>
        <w:jc w:val="both"/>
        <w:rPr>
          <w:rFonts w:eastAsia="Times New Roman"/>
          <w:bCs/>
          <w:i/>
          <w:sz w:val="26"/>
          <w:szCs w:val="26"/>
          <w:lang w:val="ro-RO" w:eastAsia="ro-RO"/>
        </w:rPr>
      </w:pPr>
      <w:r>
        <w:rPr>
          <w:rFonts w:eastAsia="Times New Roman"/>
          <w:bCs/>
          <w:sz w:val="24"/>
          <w:szCs w:val="24"/>
          <w:lang w:val="ro-RO" w:eastAsia="ro-RO"/>
        </w:rPr>
        <w:t xml:space="preserve"> </w:t>
      </w:r>
      <w:r>
        <w:rPr>
          <w:rFonts w:eastAsia="Times New Roman"/>
          <w:bCs/>
          <w:sz w:val="26"/>
          <w:szCs w:val="26"/>
          <w:lang w:val="ro-RO" w:eastAsia="ro-RO"/>
        </w:rPr>
        <w:t xml:space="preserve">    În conformitate cu prevederile </w:t>
      </w:r>
      <w:r w:rsidR="00960A8A" w:rsidRPr="00960A8A">
        <w:rPr>
          <w:rFonts w:eastAsia="Times New Roman"/>
          <w:bCs/>
          <w:sz w:val="26"/>
          <w:szCs w:val="26"/>
          <w:lang w:val="ro-RO" w:eastAsia="ro-RO"/>
        </w:rPr>
        <w:t>art. 14 alin (1)  din Legea nr.436/2006 privind administrația publică locală</w:t>
      </w:r>
      <w:r w:rsidR="00960A8A">
        <w:rPr>
          <w:rFonts w:eastAsia="Times New Roman"/>
          <w:bCs/>
          <w:sz w:val="26"/>
          <w:szCs w:val="26"/>
          <w:lang w:val="ro-RO" w:eastAsia="ro-RO"/>
        </w:rPr>
        <w:t xml:space="preserve">, </w:t>
      </w:r>
      <w:r>
        <w:rPr>
          <w:rFonts w:eastAsia="Times New Roman"/>
          <w:bCs/>
          <w:sz w:val="26"/>
          <w:szCs w:val="26"/>
          <w:lang w:val="ro-RO" w:eastAsia="ro-RO"/>
        </w:rPr>
        <w:t xml:space="preserve">art. 16 din Legea nr.225/2023 privind </w:t>
      </w:r>
      <w:proofErr w:type="spellStart"/>
      <w:r>
        <w:rPr>
          <w:rFonts w:eastAsia="Times New Roman"/>
          <w:bCs/>
          <w:sz w:val="26"/>
          <w:szCs w:val="26"/>
          <w:lang w:val="ro-RO" w:eastAsia="ro-RO"/>
        </w:rPr>
        <w:t>amalganarea</w:t>
      </w:r>
      <w:proofErr w:type="spellEnd"/>
      <w:r>
        <w:rPr>
          <w:rFonts w:eastAsia="Times New Roman"/>
          <w:bCs/>
          <w:sz w:val="26"/>
          <w:szCs w:val="26"/>
          <w:lang w:val="ro-RO" w:eastAsia="ro-RO"/>
        </w:rPr>
        <w:t xml:space="preserve"> voluntară a </w:t>
      </w:r>
      <w:proofErr w:type="spellStart"/>
      <w:r>
        <w:rPr>
          <w:rFonts w:eastAsia="Times New Roman"/>
          <w:bCs/>
          <w:sz w:val="26"/>
          <w:szCs w:val="26"/>
          <w:lang w:val="ro-RO" w:eastAsia="ro-RO"/>
        </w:rPr>
        <w:t>unităţilor</w:t>
      </w:r>
      <w:proofErr w:type="spellEnd"/>
      <w:r>
        <w:rPr>
          <w:rFonts w:eastAsia="Times New Roman"/>
          <w:bCs/>
          <w:sz w:val="26"/>
          <w:szCs w:val="26"/>
          <w:lang w:val="ro-RO" w:eastAsia="ro-RO"/>
        </w:rPr>
        <w:t xml:space="preserve"> administrativ-teritoriale</w:t>
      </w:r>
      <w:r w:rsidR="00960A8A">
        <w:rPr>
          <w:rFonts w:eastAsia="Times New Roman"/>
          <w:bCs/>
          <w:sz w:val="26"/>
          <w:szCs w:val="26"/>
          <w:lang w:val="ro-RO" w:eastAsia="ro-RO"/>
        </w:rPr>
        <w:t xml:space="preserve">, </w:t>
      </w:r>
      <w:r>
        <w:rPr>
          <w:rFonts w:eastAsia="Times New Roman"/>
          <w:bCs/>
          <w:sz w:val="26"/>
          <w:szCs w:val="26"/>
          <w:lang w:val="ro-RO" w:eastAsia="ro-RO"/>
        </w:rPr>
        <w:t xml:space="preserve">pct. 93-112 din Metodologia de amalgamare voluntară a </w:t>
      </w:r>
      <w:proofErr w:type="spellStart"/>
      <w:r>
        <w:rPr>
          <w:rFonts w:eastAsia="Times New Roman"/>
          <w:bCs/>
          <w:sz w:val="26"/>
          <w:szCs w:val="26"/>
          <w:lang w:val="ro-RO" w:eastAsia="ro-RO"/>
        </w:rPr>
        <w:t>unităţilor</w:t>
      </w:r>
      <w:proofErr w:type="spellEnd"/>
      <w:r>
        <w:rPr>
          <w:rFonts w:eastAsia="Times New Roman"/>
          <w:bCs/>
          <w:sz w:val="26"/>
          <w:szCs w:val="26"/>
          <w:lang w:val="ro-RO" w:eastAsia="ro-RO"/>
        </w:rPr>
        <w:t xml:space="preserve"> administrativ-teritoriale, aprobată prin Hotărârea Guvernului nr.925/2023, cu modificările ulterioare</w:t>
      </w:r>
      <w:r w:rsidR="00960A8A">
        <w:rPr>
          <w:rFonts w:eastAsia="Times New Roman"/>
          <w:bCs/>
          <w:sz w:val="26"/>
          <w:szCs w:val="26"/>
          <w:lang w:val="ro-RO" w:eastAsia="ro-RO"/>
        </w:rPr>
        <w:t xml:space="preserve">, </w:t>
      </w:r>
      <w:r>
        <w:rPr>
          <w:rFonts w:eastAsia="Times New Roman"/>
          <w:bCs/>
          <w:sz w:val="26"/>
          <w:szCs w:val="26"/>
          <w:lang w:val="ro-RO" w:eastAsia="ro-RO"/>
        </w:rPr>
        <w:t>având în vedere decizia consiliului local Sărata Galbenă nr.4/1 din 27.05.2026</w:t>
      </w:r>
      <w:r>
        <w:rPr>
          <w:rFonts w:eastAsia="Times New Roman"/>
          <w:bCs/>
          <w:i/>
          <w:sz w:val="26"/>
          <w:szCs w:val="26"/>
          <w:lang w:val="ro-RO" w:eastAsia="ro-RO"/>
        </w:rPr>
        <w:t xml:space="preserve">, </w:t>
      </w:r>
      <w:r>
        <w:rPr>
          <w:rFonts w:eastAsia="Times New Roman"/>
          <w:bCs/>
          <w:iCs/>
          <w:sz w:val="26"/>
          <w:szCs w:val="26"/>
          <w:lang w:val="ro-RO" w:eastAsia="ro-RO"/>
        </w:rPr>
        <w:t xml:space="preserve">decizia </w:t>
      </w:r>
      <w:r>
        <w:rPr>
          <w:rFonts w:eastAsia="Times New Roman"/>
          <w:bCs/>
          <w:sz w:val="26"/>
          <w:szCs w:val="26"/>
          <w:lang w:val="ro-RO" w:eastAsia="ro-RO"/>
        </w:rPr>
        <w:t xml:space="preserve">consiliului local Caracui nr. 4/1 din 20.05.2026, luând în considerație avizele  comisiilor de specialitate, </w:t>
      </w:r>
    </w:p>
    <w:p w14:paraId="694ABE8E" w14:textId="77777777" w:rsidR="00B817F2" w:rsidRDefault="00B817F2" w:rsidP="00B817F2">
      <w:pPr>
        <w:tabs>
          <w:tab w:val="left" w:pos="567"/>
        </w:tabs>
        <w:spacing w:after="0"/>
        <w:ind w:left="-142"/>
        <w:jc w:val="both"/>
        <w:rPr>
          <w:rFonts w:eastAsia="Times New Roman"/>
          <w:bCs/>
          <w:sz w:val="26"/>
          <w:szCs w:val="26"/>
          <w:lang w:val="ro-RO" w:eastAsia="ro-RO"/>
        </w:rPr>
      </w:pPr>
      <w:r>
        <w:rPr>
          <w:rFonts w:eastAsia="Times New Roman"/>
          <w:bCs/>
          <w:sz w:val="26"/>
          <w:szCs w:val="26"/>
          <w:lang w:val="ro-RO" w:eastAsia="ro-RO"/>
        </w:rPr>
        <w:t>Consiliul local comunal Sărata Galbena</w:t>
      </w:r>
    </w:p>
    <w:p w14:paraId="737D4EAF" w14:textId="77777777" w:rsidR="00B817F2" w:rsidRDefault="00B817F2" w:rsidP="00B817F2">
      <w:pPr>
        <w:tabs>
          <w:tab w:val="left" w:pos="567"/>
        </w:tabs>
        <w:spacing w:after="0"/>
        <w:ind w:left="-142"/>
        <w:jc w:val="both"/>
        <w:rPr>
          <w:rFonts w:eastAsia="Times New Roman"/>
          <w:b/>
          <w:sz w:val="26"/>
          <w:szCs w:val="26"/>
          <w:lang w:val="ro-RO" w:eastAsia="ro-RO"/>
        </w:rPr>
      </w:pPr>
      <w:r>
        <w:rPr>
          <w:rFonts w:eastAsia="Times New Roman"/>
          <w:b/>
          <w:sz w:val="26"/>
          <w:szCs w:val="26"/>
          <w:lang w:val="ro-RO" w:eastAsia="ro-RO"/>
        </w:rPr>
        <w:t xml:space="preserve">                                               DECIDE:</w:t>
      </w:r>
    </w:p>
    <w:p w14:paraId="29408E81" w14:textId="30C4833A" w:rsidR="00B817F2" w:rsidRDefault="00B817F2" w:rsidP="00B817F2">
      <w:pPr>
        <w:tabs>
          <w:tab w:val="left" w:pos="567"/>
        </w:tabs>
        <w:spacing w:after="0"/>
        <w:ind w:left="-142"/>
        <w:jc w:val="both"/>
        <w:rPr>
          <w:rFonts w:eastAsia="Times New Roman"/>
          <w:bCs/>
          <w:sz w:val="26"/>
          <w:szCs w:val="26"/>
          <w:lang w:val="ro-RO" w:eastAsia="ro-RO"/>
        </w:rPr>
      </w:pPr>
      <w:r>
        <w:rPr>
          <w:rFonts w:eastAsia="Times New Roman"/>
          <w:b/>
          <w:sz w:val="26"/>
          <w:szCs w:val="26"/>
          <w:lang w:val="ro-RO" w:eastAsia="ro-RO"/>
        </w:rPr>
        <w:t xml:space="preserve">  1. </w:t>
      </w:r>
      <w:r>
        <w:rPr>
          <w:rFonts w:eastAsia="Times New Roman"/>
          <w:bCs/>
          <w:sz w:val="26"/>
          <w:szCs w:val="26"/>
          <w:lang w:val="ro-RO" w:eastAsia="ro-RO"/>
        </w:rPr>
        <w:t xml:space="preserve">Se acceptă </w:t>
      </w:r>
      <w:proofErr w:type="spellStart"/>
      <w:r>
        <w:rPr>
          <w:rFonts w:eastAsia="Times New Roman"/>
          <w:bCs/>
          <w:sz w:val="26"/>
          <w:szCs w:val="26"/>
          <w:lang w:val="ro-RO" w:eastAsia="ro-RO"/>
        </w:rPr>
        <w:t>şi</w:t>
      </w:r>
      <w:proofErr w:type="spellEnd"/>
      <w:r>
        <w:rPr>
          <w:rFonts w:eastAsia="Times New Roman"/>
          <w:bCs/>
          <w:sz w:val="26"/>
          <w:szCs w:val="26"/>
          <w:lang w:val="ro-RO" w:eastAsia="ro-RO"/>
        </w:rPr>
        <w:t xml:space="preserve"> se aprobă propunerea </w:t>
      </w:r>
      <w:r w:rsidR="00960A8A">
        <w:rPr>
          <w:rFonts w:eastAsia="Times New Roman"/>
          <w:bCs/>
          <w:sz w:val="26"/>
          <w:szCs w:val="26"/>
          <w:lang w:val="ro-RO" w:eastAsia="ro-RO"/>
        </w:rPr>
        <w:t>g</w:t>
      </w:r>
      <w:r>
        <w:rPr>
          <w:rFonts w:eastAsia="Times New Roman"/>
          <w:bCs/>
          <w:sz w:val="26"/>
          <w:szCs w:val="26"/>
          <w:lang w:val="ro-RO" w:eastAsia="ro-RO"/>
        </w:rPr>
        <w:t xml:space="preserve">rupului de </w:t>
      </w:r>
      <w:r w:rsidR="00960A8A">
        <w:rPr>
          <w:rFonts w:eastAsia="Times New Roman"/>
          <w:bCs/>
          <w:sz w:val="26"/>
          <w:szCs w:val="26"/>
          <w:lang w:val="ro-RO" w:eastAsia="ro-RO"/>
        </w:rPr>
        <w:t>l</w:t>
      </w:r>
      <w:r>
        <w:rPr>
          <w:rFonts w:eastAsia="Times New Roman"/>
          <w:bCs/>
          <w:sz w:val="26"/>
          <w:szCs w:val="26"/>
          <w:lang w:val="ro-RO" w:eastAsia="ro-RO"/>
        </w:rPr>
        <w:t xml:space="preserve">ucru </w:t>
      </w:r>
      <w:r w:rsidR="00960A8A">
        <w:rPr>
          <w:rFonts w:eastAsia="Times New Roman"/>
          <w:bCs/>
          <w:sz w:val="26"/>
          <w:szCs w:val="26"/>
          <w:lang w:val="ro-RO" w:eastAsia="ro-RO"/>
        </w:rPr>
        <w:t>c</w:t>
      </w:r>
      <w:r>
        <w:rPr>
          <w:rFonts w:eastAsia="Times New Roman"/>
          <w:bCs/>
          <w:sz w:val="26"/>
          <w:szCs w:val="26"/>
          <w:lang w:val="ro-RO" w:eastAsia="ro-RO"/>
        </w:rPr>
        <w:t xml:space="preserve">omun </w:t>
      </w:r>
      <w:r w:rsidR="004C557E">
        <w:rPr>
          <w:rFonts w:eastAsia="Times New Roman"/>
          <w:bCs/>
          <w:sz w:val="26"/>
          <w:szCs w:val="26"/>
          <w:lang w:val="ro-RO" w:eastAsia="ro-RO"/>
        </w:rPr>
        <w:t xml:space="preserve">de a solicita </w:t>
      </w:r>
      <w:r>
        <w:rPr>
          <w:rFonts w:eastAsia="Times New Roman"/>
          <w:bCs/>
          <w:sz w:val="26"/>
          <w:szCs w:val="26"/>
          <w:lang w:val="ro-RO" w:eastAsia="ro-RO"/>
        </w:rPr>
        <w:t xml:space="preserve">transferul cu </w:t>
      </w:r>
      <w:proofErr w:type="spellStart"/>
      <w:r>
        <w:rPr>
          <w:rFonts w:eastAsia="Times New Roman"/>
          <w:bCs/>
          <w:sz w:val="26"/>
          <w:szCs w:val="26"/>
          <w:lang w:val="ro-RO" w:eastAsia="ro-RO"/>
        </w:rPr>
        <w:t>destinaţie</w:t>
      </w:r>
      <w:proofErr w:type="spellEnd"/>
      <w:r>
        <w:rPr>
          <w:rFonts w:eastAsia="Times New Roman"/>
          <w:bCs/>
          <w:sz w:val="26"/>
          <w:szCs w:val="26"/>
          <w:lang w:val="ro-RO" w:eastAsia="ro-RO"/>
        </w:rPr>
        <w:t xml:space="preserve"> specială pentru pregătirea procesului de amalgamare voluntară a comunei Sărata Galbenă, în sumă totală de 400 000 lei, conform anexei, parte integrantă a Deciziei.</w:t>
      </w:r>
    </w:p>
    <w:p w14:paraId="2CA7B951" w14:textId="77777777" w:rsidR="00B817F2" w:rsidRDefault="00B817F2" w:rsidP="00B817F2">
      <w:pPr>
        <w:tabs>
          <w:tab w:val="left" w:pos="567"/>
          <w:tab w:val="left" w:pos="2025"/>
        </w:tabs>
        <w:spacing w:after="0"/>
        <w:ind w:left="-142"/>
        <w:jc w:val="both"/>
        <w:rPr>
          <w:rFonts w:eastAsia="Times New Roman"/>
          <w:bCs/>
          <w:sz w:val="26"/>
          <w:szCs w:val="26"/>
          <w:lang w:val="ro-RO" w:eastAsia="ro-RO"/>
        </w:rPr>
      </w:pPr>
      <w:r>
        <w:rPr>
          <w:rFonts w:eastAsia="Times New Roman"/>
          <w:bCs/>
          <w:sz w:val="26"/>
          <w:szCs w:val="26"/>
          <w:lang w:val="ro-RO" w:eastAsia="ro-RO"/>
        </w:rPr>
        <w:t xml:space="preserve">  </w:t>
      </w:r>
      <w:r>
        <w:rPr>
          <w:rFonts w:eastAsia="Times New Roman"/>
          <w:b/>
          <w:sz w:val="26"/>
          <w:szCs w:val="26"/>
          <w:lang w:val="ro-RO" w:eastAsia="ro-RO"/>
        </w:rPr>
        <w:t xml:space="preserve">2. </w:t>
      </w:r>
      <w:r>
        <w:rPr>
          <w:rFonts w:eastAsia="Times New Roman"/>
          <w:bCs/>
          <w:sz w:val="26"/>
          <w:szCs w:val="26"/>
          <w:lang w:val="ro-RO" w:eastAsia="ro-RO"/>
        </w:rPr>
        <w:t xml:space="preserve">Transferul va fi solicitat de către autoritatea </w:t>
      </w:r>
      <w:proofErr w:type="spellStart"/>
      <w:r>
        <w:rPr>
          <w:rFonts w:eastAsia="Times New Roman"/>
          <w:bCs/>
          <w:sz w:val="26"/>
          <w:szCs w:val="26"/>
          <w:lang w:val="ro-RO" w:eastAsia="ro-RO"/>
        </w:rPr>
        <w:t>administraţiei</w:t>
      </w:r>
      <w:proofErr w:type="spellEnd"/>
      <w:r>
        <w:rPr>
          <w:rFonts w:eastAsia="Times New Roman"/>
          <w:bCs/>
          <w:sz w:val="26"/>
          <w:szCs w:val="26"/>
          <w:lang w:val="ro-RO" w:eastAsia="ro-RO"/>
        </w:rPr>
        <w:t xml:space="preserve"> publice locale  a comunei Sărata Galbenă, raionul </w:t>
      </w:r>
      <w:proofErr w:type="spellStart"/>
      <w:r>
        <w:rPr>
          <w:rFonts w:eastAsia="Times New Roman"/>
          <w:bCs/>
          <w:sz w:val="26"/>
          <w:szCs w:val="26"/>
          <w:lang w:val="ro-RO" w:eastAsia="ro-RO"/>
        </w:rPr>
        <w:t>Hînceşti</w:t>
      </w:r>
      <w:proofErr w:type="spellEnd"/>
      <w:r>
        <w:rPr>
          <w:rFonts w:eastAsia="Times New Roman"/>
          <w:bCs/>
          <w:sz w:val="26"/>
          <w:szCs w:val="26"/>
          <w:lang w:val="ro-RO" w:eastAsia="ro-RO"/>
        </w:rPr>
        <w:t xml:space="preserve">, din numele </w:t>
      </w:r>
      <w:proofErr w:type="spellStart"/>
      <w:r>
        <w:rPr>
          <w:rFonts w:eastAsia="Times New Roman"/>
          <w:bCs/>
          <w:sz w:val="26"/>
          <w:szCs w:val="26"/>
          <w:lang w:val="ro-RO" w:eastAsia="ro-RO"/>
        </w:rPr>
        <w:t>unităţilor</w:t>
      </w:r>
      <w:proofErr w:type="spellEnd"/>
      <w:r>
        <w:rPr>
          <w:rFonts w:eastAsia="Times New Roman"/>
          <w:bCs/>
          <w:sz w:val="26"/>
          <w:szCs w:val="26"/>
          <w:lang w:val="ro-RO" w:eastAsia="ro-RO"/>
        </w:rPr>
        <w:t xml:space="preserve"> administrativ teritoriale participante la procesul de amalgamare voluntară.</w:t>
      </w:r>
    </w:p>
    <w:p w14:paraId="397D12B9" w14:textId="77777777" w:rsidR="00B817F2" w:rsidRDefault="00B817F2" w:rsidP="00B817F2">
      <w:pPr>
        <w:spacing w:after="0"/>
        <w:jc w:val="both"/>
        <w:rPr>
          <w:rFonts w:eastAsia="Times New Roman"/>
          <w:sz w:val="26"/>
          <w:szCs w:val="26"/>
          <w:lang w:val="pt-PT" w:eastAsia="ru-RU"/>
        </w:rPr>
      </w:pPr>
      <w:r>
        <w:rPr>
          <w:rFonts w:eastAsia="Times New Roman"/>
          <w:b/>
          <w:bCs/>
          <w:sz w:val="26"/>
          <w:szCs w:val="26"/>
          <w:lang w:val="pt-PT" w:eastAsia="ru-RU"/>
        </w:rPr>
        <w:t>3</w:t>
      </w:r>
      <w:r>
        <w:rPr>
          <w:rFonts w:eastAsia="Times New Roman"/>
          <w:sz w:val="26"/>
          <w:szCs w:val="26"/>
          <w:lang w:val="pt-PT" w:eastAsia="ru-RU"/>
        </w:rPr>
        <w:t>. Se pune în sarcina primarului comunei Sărata Galbenă realizarea/organizarea acţiunilor şi semnarea documentelor necesare pentru solicitarea transferului cu destinaţie specială pentru pregătirea procesului de amalgamare voluntară a UAT Sărata Galbenă şi Caracui.</w:t>
      </w:r>
    </w:p>
    <w:p w14:paraId="0E4402D3" w14:textId="77777777" w:rsidR="00B817F2" w:rsidRDefault="00B817F2" w:rsidP="00B817F2">
      <w:pPr>
        <w:spacing w:after="0"/>
        <w:jc w:val="both"/>
        <w:rPr>
          <w:rFonts w:eastAsia="Times New Roman"/>
          <w:sz w:val="26"/>
          <w:szCs w:val="26"/>
          <w:lang w:val="pt-PT" w:eastAsia="ru-RU"/>
        </w:rPr>
      </w:pPr>
      <w:r>
        <w:rPr>
          <w:rFonts w:eastAsia="Times New Roman"/>
          <w:b/>
          <w:bCs/>
          <w:sz w:val="26"/>
          <w:szCs w:val="26"/>
          <w:lang w:val="pt-PT" w:eastAsia="ru-RU"/>
        </w:rPr>
        <w:t>4.</w:t>
      </w:r>
      <w:r>
        <w:rPr>
          <w:rFonts w:eastAsia="Times New Roman"/>
          <w:sz w:val="26"/>
          <w:szCs w:val="26"/>
          <w:lang w:val="pt-PT" w:eastAsia="ru-RU"/>
        </w:rPr>
        <w:t xml:space="preserve"> Prezenta decizie se aduce la cunoştinţă publică în modul prevăzut de lege şi intră în vigoare la data includerii în Registrul de Stat al Actelor Locale şi poate fi contestată la Judecătoria Hînceşti, sediul Ialoveni, în termen de 30 de zile de la data comunicării, potrivit prevederilor Codului Administrativ nr.116/2018.</w:t>
      </w:r>
    </w:p>
    <w:p w14:paraId="622D144B" w14:textId="77777777" w:rsidR="00B817F2" w:rsidRDefault="00B817F2" w:rsidP="00B817F2">
      <w:pPr>
        <w:spacing w:after="0"/>
        <w:jc w:val="both"/>
        <w:rPr>
          <w:rFonts w:eastAsia="Times New Roman"/>
          <w:sz w:val="26"/>
          <w:szCs w:val="26"/>
          <w:lang w:val="pt-PT" w:eastAsia="ru-RU"/>
        </w:rPr>
      </w:pPr>
      <w:r>
        <w:rPr>
          <w:rFonts w:eastAsia="Times New Roman"/>
          <w:b/>
          <w:bCs/>
          <w:sz w:val="26"/>
          <w:szCs w:val="26"/>
          <w:lang w:val="pt-PT" w:eastAsia="ru-RU"/>
        </w:rPr>
        <w:t>5</w:t>
      </w:r>
      <w:r>
        <w:rPr>
          <w:rFonts w:eastAsia="Times New Roman"/>
          <w:b/>
          <w:sz w:val="26"/>
          <w:szCs w:val="26"/>
          <w:lang w:val="pt-PT" w:eastAsia="ru-RU"/>
        </w:rPr>
        <w:t>.</w:t>
      </w:r>
      <w:r>
        <w:rPr>
          <w:rFonts w:eastAsia="Times New Roman"/>
          <w:sz w:val="26"/>
          <w:szCs w:val="26"/>
          <w:lang w:val="pt-PT" w:eastAsia="ru-RU"/>
        </w:rPr>
        <w:t xml:space="preserve"> Controlul executării prevederilor prezentei hotărâri se atribuie primarului şi comisiei de specialitate în  în probleme economice, buget şi finanţe şi a primarului.</w:t>
      </w:r>
    </w:p>
    <w:p w14:paraId="76707190" w14:textId="77777777" w:rsidR="00B817F2" w:rsidRDefault="00B817F2" w:rsidP="00B817F2">
      <w:pPr>
        <w:spacing w:after="0"/>
        <w:jc w:val="both"/>
        <w:rPr>
          <w:rFonts w:eastAsia="Times New Roman"/>
          <w:sz w:val="24"/>
          <w:szCs w:val="24"/>
          <w:lang w:val="pt-PT" w:eastAsia="ru-RU"/>
        </w:rPr>
      </w:pPr>
    </w:p>
    <w:p w14:paraId="661DEF99" w14:textId="155610D0" w:rsidR="00B817F2" w:rsidRDefault="00B817F2" w:rsidP="00B817F2">
      <w:pPr>
        <w:spacing w:after="0"/>
        <w:rPr>
          <w:i/>
          <w:iCs/>
          <w:sz w:val="20"/>
          <w:szCs w:val="20"/>
          <w:lang w:val="ro-RO" w:eastAsia="ro-RO"/>
        </w:rPr>
      </w:pPr>
      <w:r>
        <w:rPr>
          <w:b/>
          <w:bCs/>
          <w:sz w:val="20"/>
          <w:szCs w:val="20"/>
          <w:lang w:val="en-US"/>
        </w:rPr>
        <w:t xml:space="preserve">                             </w:t>
      </w:r>
    </w:p>
    <w:p w14:paraId="257DBC24" w14:textId="77777777" w:rsidR="00B817F2" w:rsidRDefault="00B817F2" w:rsidP="00B817F2">
      <w:pPr>
        <w:spacing w:after="0"/>
        <w:jc w:val="both"/>
        <w:rPr>
          <w:rFonts w:eastAsia="Times New Roman"/>
          <w:szCs w:val="28"/>
          <w:lang w:val="pt-PT" w:eastAsia="ru-RU"/>
        </w:rPr>
      </w:pPr>
      <w:proofErr w:type="spellStart"/>
      <w:r>
        <w:rPr>
          <w:rFonts w:eastAsia="Times New Roman"/>
          <w:b/>
          <w:szCs w:val="28"/>
          <w:lang w:val="ro-RO" w:eastAsia="ro-RO"/>
        </w:rPr>
        <w:t>Preşedintele</w:t>
      </w:r>
      <w:proofErr w:type="spellEnd"/>
      <w:r>
        <w:rPr>
          <w:rFonts w:eastAsia="Times New Roman"/>
          <w:b/>
          <w:szCs w:val="28"/>
          <w:lang w:val="ro-RO" w:eastAsia="ro-RO"/>
        </w:rPr>
        <w:t xml:space="preserve"> </w:t>
      </w:r>
      <w:proofErr w:type="spellStart"/>
      <w:r>
        <w:rPr>
          <w:rFonts w:eastAsia="Times New Roman"/>
          <w:b/>
          <w:szCs w:val="28"/>
          <w:lang w:val="ro-RO" w:eastAsia="ro-RO"/>
        </w:rPr>
        <w:t>şedinţei</w:t>
      </w:r>
      <w:proofErr w:type="spellEnd"/>
      <w:r>
        <w:rPr>
          <w:rFonts w:eastAsia="Times New Roman"/>
          <w:b/>
          <w:szCs w:val="28"/>
          <w:lang w:val="ro-RO" w:eastAsia="ro-RO"/>
        </w:rPr>
        <w:t>:________________________</w:t>
      </w:r>
    </w:p>
    <w:p w14:paraId="63A778B5" w14:textId="77777777" w:rsidR="00B817F2" w:rsidRDefault="00B817F2" w:rsidP="00B817F2">
      <w:pPr>
        <w:spacing w:after="0"/>
        <w:rPr>
          <w:rFonts w:eastAsia="Times New Roman"/>
          <w:szCs w:val="28"/>
          <w:u w:val="single"/>
          <w:lang w:val="ro-RO" w:eastAsia="ro-RO"/>
        </w:rPr>
      </w:pPr>
      <w:r>
        <w:rPr>
          <w:rFonts w:eastAsia="Times New Roman"/>
          <w:b/>
          <w:szCs w:val="28"/>
          <w:lang w:val="pt-PT" w:eastAsia="ro-RO"/>
        </w:rPr>
        <w:t xml:space="preserve"> </w:t>
      </w:r>
      <w:r>
        <w:rPr>
          <w:rFonts w:eastAsia="Times New Roman"/>
          <w:szCs w:val="28"/>
          <w:u w:val="single"/>
          <w:lang w:val="ro-RO" w:eastAsia="ro-RO"/>
        </w:rPr>
        <w:t>Contrasemnează:</w:t>
      </w:r>
    </w:p>
    <w:p w14:paraId="2ACEAA79" w14:textId="77777777" w:rsidR="00B817F2" w:rsidRDefault="00B817F2" w:rsidP="00B817F2">
      <w:pPr>
        <w:spacing w:after="0"/>
        <w:rPr>
          <w:rFonts w:eastAsia="Times New Roman"/>
          <w:b/>
          <w:szCs w:val="28"/>
          <w:lang w:val="ro-RO" w:eastAsia="ro-RO"/>
        </w:rPr>
      </w:pPr>
      <w:r>
        <w:rPr>
          <w:rFonts w:eastAsia="Times New Roman"/>
          <w:b/>
          <w:szCs w:val="28"/>
          <w:lang w:val="ro-RO" w:eastAsia="ro-RO"/>
        </w:rPr>
        <w:t xml:space="preserve">             Secretara</w:t>
      </w:r>
    </w:p>
    <w:p w14:paraId="556E9AF4" w14:textId="77777777" w:rsidR="00B817F2" w:rsidRDefault="00B817F2" w:rsidP="00B817F2">
      <w:pPr>
        <w:spacing w:after="0"/>
        <w:jc w:val="both"/>
        <w:rPr>
          <w:rFonts w:eastAsia="Times New Roman"/>
          <w:b/>
          <w:szCs w:val="28"/>
          <w:lang w:val="ro-RO" w:eastAsia="ro-RO"/>
        </w:rPr>
      </w:pPr>
      <w:r>
        <w:rPr>
          <w:rFonts w:eastAsia="Times New Roman"/>
          <w:b/>
          <w:szCs w:val="28"/>
          <w:lang w:val="ro-RO" w:eastAsia="ro-RO"/>
        </w:rPr>
        <w:t xml:space="preserve"> Consiliului  local Sărata Galbenă:______________ Albina SOLOMON</w:t>
      </w:r>
    </w:p>
    <w:p w14:paraId="5B2992CA" w14:textId="77777777" w:rsidR="004C557E" w:rsidRDefault="004C557E" w:rsidP="00B817F2">
      <w:pPr>
        <w:spacing w:after="0"/>
        <w:jc w:val="both"/>
        <w:rPr>
          <w:b/>
          <w:sz w:val="32"/>
          <w:szCs w:val="32"/>
          <w:lang w:val="pt-PT"/>
        </w:rPr>
      </w:pPr>
    </w:p>
    <w:bookmarkEnd w:id="0"/>
    <w:p w14:paraId="0F3B68EC" w14:textId="77777777" w:rsidR="00B817F2" w:rsidRDefault="00B817F2" w:rsidP="00B817F2">
      <w:pPr>
        <w:tabs>
          <w:tab w:val="left" w:pos="567"/>
        </w:tabs>
        <w:spacing w:after="0"/>
        <w:rPr>
          <w:rFonts w:eastAsia="Times New Roman"/>
          <w:color w:val="000000"/>
          <w:sz w:val="26"/>
          <w:szCs w:val="26"/>
          <w:lang w:val="ro-RO" w:eastAsia="ro-RO"/>
        </w:rPr>
      </w:pPr>
    </w:p>
    <w:p w14:paraId="0E56FEE7" w14:textId="77777777" w:rsidR="00A07B14" w:rsidRDefault="00A07B14" w:rsidP="00B817F2">
      <w:pPr>
        <w:rPr>
          <w:lang w:val="ro-RO"/>
        </w:rPr>
      </w:pPr>
    </w:p>
    <w:p w14:paraId="38B71614" w14:textId="77777777" w:rsidR="00960A8A" w:rsidRDefault="00960A8A" w:rsidP="00B817F2">
      <w:pPr>
        <w:rPr>
          <w:lang w:val="ro-RO"/>
        </w:rPr>
      </w:pPr>
    </w:p>
    <w:p w14:paraId="74C3EA8F" w14:textId="47E38B2C" w:rsidR="004C557E" w:rsidRPr="004C557E" w:rsidRDefault="004C557E" w:rsidP="004C557E">
      <w:pPr>
        <w:spacing w:after="0" w:line="276" w:lineRule="auto"/>
        <w:ind w:left="3600" w:firstLine="720"/>
        <w:jc w:val="right"/>
        <w:rPr>
          <w:rFonts w:eastAsia="Onest"/>
          <w:i/>
          <w:iCs/>
          <w:sz w:val="22"/>
          <w:lang w:val="ro" w:eastAsia="ro-MD"/>
        </w:rPr>
      </w:pPr>
      <w:r w:rsidRPr="004C557E">
        <w:rPr>
          <w:rFonts w:eastAsia="Onest"/>
          <w:i/>
          <w:iCs/>
          <w:sz w:val="22"/>
          <w:lang w:val="ro" w:eastAsia="ro-MD"/>
        </w:rPr>
        <w:lastRenderedPageBreak/>
        <w:t>Anexă</w:t>
      </w:r>
    </w:p>
    <w:p w14:paraId="2CB0A527" w14:textId="77777777" w:rsidR="004C557E" w:rsidRPr="004C557E" w:rsidRDefault="004C557E" w:rsidP="004C557E">
      <w:pPr>
        <w:spacing w:after="0" w:line="276" w:lineRule="auto"/>
        <w:ind w:left="3600" w:firstLine="720"/>
        <w:jc w:val="right"/>
        <w:rPr>
          <w:rFonts w:eastAsia="Onest"/>
          <w:i/>
          <w:iCs/>
          <w:sz w:val="22"/>
          <w:lang w:val="ro" w:eastAsia="ro-MD"/>
        </w:rPr>
      </w:pPr>
      <w:r w:rsidRPr="004C557E">
        <w:rPr>
          <w:rFonts w:eastAsia="Onest"/>
          <w:i/>
          <w:iCs/>
          <w:sz w:val="22"/>
          <w:lang w:val="ro" w:eastAsia="ro-MD"/>
        </w:rPr>
        <w:t xml:space="preserve">La decizia consiliului local nr. 5/2 </w:t>
      </w:r>
    </w:p>
    <w:p w14:paraId="7924167E" w14:textId="0E03390F" w:rsidR="004C557E" w:rsidRPr="004C557E" w:rsidRDefault="004C557E" w:rsidP="004C557E">
      <w:pPr>
        <w:spacing w:after="0" w:line="276" w:lineRule="auto"/>
        <w:ind w:left="3600" w:firstLine="720"/>
        <w:jc w:val="right"/>
        <w:rPr>
          <w:rFonts w:eastAsia="Onest"/>
          <w:i/>
          <w:iCs/>
          <w:sz w:val="22"/>
          <w:lang w:val="ro" w:eastAsia="ro-MD"/>
        </w:rPr>
      </w:pPr>
      <w:r w:rsidRPr="004C557E">
        <w:rPr>
          <w:rFonts w:eastAsia="Onest"/>
          <w:i/>
          <w:iCs/>
          <w:sz w:val="22"/>
          <w:lang w:val="ro" w:eastAsia="ro-MD"/>
        </w:rPr>
        <w:t>din 22.07.2026</w:t>
      </w:r>
    </w:p>
    <w:p w14:paraId="1B0A6750" w14:textId="77777777" w:rsidR="004C557E" w:rsidRPr="004C557E" w:rsidRDefault="004C557E" w:rsidP="004C557E">
      <w:pPr>
        <w:spacing w:after="0" w:line="276" w:lineRule="auto"/>
        <w:ind w:left="3600" w:firstLine="720"/>
        <w:rPr>
          <w:rFonts w:eastAsia="Onest"/>
          <w:sz w:val="22"/>
          <w:lang w:val="ro" w:eastAsia="ro-MD"/>
        </w:rPr>
      </w:pPr>
      <w:r w:rsidRPr="004C557E">
        <w:rPr>
          <w:rFonts w:eastAsia="Onest"/>
          <w:sz w:val="22"/>
          <w:lang w:val="ro" w:eastAsia="ro-MD"/>
        </w:rPr>
        <w:t>Proces-verbal</w:t>
      </w:r>
    </w:p>
    <w:p w14:paraId="792A292C" w14:textId="77777777" w:rsidR="004C557E" w:rsidRPr="004C557E" w:rsidRDefault="004C557E" w:rsidP="004C557E">
      <w:pPr>
        <w:spacing w:after="0" w:line="276" w:lineRule="auto"/>
        <w:jc w:val="center"/>
        <w:rPr>
          <w:rFonts w:eastAsia="Onest"/>
          <w:sz w:val="24"/>
          <w:szCs w:val="24"/>
          <w:lang w:val="ro" w:eastAsia="ro-MD"/>
        </w:rPr>
      </w:pPr>
      <w:r w:rsidRPr="004C557E">
        <w:rPr>
          <w:rFonts w:eastAsia="Onest"/>
          <w:sz w:val="24"/>
          <w:szCs w:val="24"/>
          <w:lang w:val="ro" w:eastAsia="ro-MD"/>
        </w:rPr>
        <w:t>al ședinței grupului de lucru comun al</w:t>
      </w:r>
    </w:p>
    <w:p w14:paraId="617A7744" w14:textId="77777777" w:rsidR="004C557E" w:rsidRPr="004C557E" w:rsidRDefault="004C557E" w:rsidP="004C557E">
      <w:pPr>
        <w:spacing w:after="0" w:line="276" w:lineRule="auto"/>
        <w:jc w:val="center"/>
        <w:rPr>
          <w:rFonts w:eastAsia="Onest"/>
          <w:sz w:val="24"/>
          <w:szCs w:val="24"/>
          <w:lang w:val="ro" w:eastAsia="ro-MD"/>
        </w:rPr>
      </w:pPr>
      <w:r w:rsidRPr="004C557E">
        <w:rPr>
          <w:rFonts w:eastAsia="Onest"/>
          <w:sz w:val="24"/>
          <w:szCs w:val="24"/>
          <w:lang w:val="ro" w:eastAsia="ro-MD"/>
        </w:rPr>
        <w:t>unităților administrativ-teritoriale participante</w:t>
      </w:r>
    </w:p>
    <w:p w14:paraId="323E5654" w14:textId="77777777" w:rsidR="004C557E" w:rsidRPr="004C557E" w:rsidRDefault="004C557E" w:rsidP="004C557E">
      <w:pPr>
        <w:spacing w:after="0" w:line="276" w:lineRule="auto"/>
        <w:jc w:val="center"/>
        <w:rPr>
          <w:rFonts w:eastAsia="Onest"/>
          <w:sz w:val="24"/>
          <w:szCs w:val="24"/>
          <w:lang w:val="ro" w:eastAsia="ro-MD"/>
        </w:rPr>
      </w:pPr>
      <w:r w:rsidRPr="004C557E">
        <w:rPr>
          <w:rFonts w:eastAsia="Onest"/>
          <w:sz w:val="24"/>
          <w:szCs w:val="24"/>
          <w:lang w:val="ro" w:eastAsia="ro-MD"/>
        </w:rPr>
        <w:t>la procesul de amalgamare voluntară</w:t>
      </w:r>
    </w:p>
    <w:p w14:paraId="1C829A34" w14:textId="2D4E2F91" w:rsidR="004C557E" w:rsidRPr="004C557E" w:rsidRDefault="004C557E" w:rsidP="004C557E">
      <w:pPr>
        <w:spacing w:after="0" w:line="276" w:lineRule="auto"/>
        <w:jc w:val="center"/>
        <w:rPr>
          <w:rFonts w:eastAsia="Onest"/>
          <w:b/>
          <w:bCs/>
          <w:sz w:val="24"/>
          <w:szCs w:val="24"/>
          <w:u w:val="single"/>
          <w:lang w:val="ro" w:eastAsia="ro-MD"/>
        </w:rPr>
      </w:pPr>
      <w:r w:rsidRPr="004C557E">
        <w:rPr>
          <w:rFonts w:eastAsia="Onest"/>
          <w:b/>
          <w:bCs/>
          <w:sz w:val="24"/>
          <w:szCs w:val="24"/>
          <w:u w:val="single"/>
          <w:lang w:val="ro" w:eastAsia="ro-MD"/>
        </w:rPr>
        <w:t>nr.</w:t>
      </w:r>
      <w:r w:rsidRPr="004C557E">
        <w:rPr>
          <w:rFonts w:eastAsia="Onest"/>
          <w:b/>
          <w:bCs/>
          <w:sz w:val="24"/>
          <w:szCs w:val="24"/>
          <w:u w:val="single"/>
          <w:lang w:val="ro" w:eastAsia="ro-MD"/>
        </w:rPr>
        <w:t xml:space="preserve">3   </w:t>
      </w:r>
      <w:r w:rsidRPr="004C557E">
        <w:rPr>
          <w:rFonts w:eastAsia="Onest"/>
          <w:b/>
          <w:bCs/>
          <w:sz w:val="24"/>
          <w:szCs w:val="24"/>
          <w:u w:val="single"/>
          <w:lang w:val="ro" w:eastAsia="ro-MD"/>
        </w:rPr>
        <w:t>din</w:t>
      </w:r>
      <w:r w:rsidRPr="004C557E">
        <w:rPr>
          <w:rFonts w:eastAsia="Onest"/>
          <w:b/>
          <w:bCs/>
          <w:sz w:val="24"/>
          <w:szCs w:val="24"/>
          <w:u w:val="single"/>
          <w:lang w:val="en-US" w:eastAsia="ro-MD"/>
        </w:rPr>
        <w:t xml:space="preserve"> „23”  </w:t>
      </w:r>
      <w:proofErr w:type="spellStart"/>
      <w:r w:rsidRPr="004C557E">
        <w:rPr>
          <w:rFonts w:eastAsia="Onest"/>
          <w:b/>
          <w:bCs/>
          <w:sz w:val="24"/>
          <w:szCs w:val="24"/>
          <w:u w:val="single"/>
          <w:lang w:val="en-US" w:eastAsia="ro-MD"/>
        </w:rPr>
        <w:t>iunie</w:t>
      </w:r>
      <w:proofErr w:type="spellEnd"/>
      <w:r w:rsidRPr="004C557E">
        <w:rPr>
          <w:rFonts w:eastAsia="Onest"/>
          <w:b/>
          <w:bCs/>
          <w:sz w:val="24"/>
          <w:szCs w:val="24"/>
          <w:u w:val="single"/>
          <w:lang w:val="en-US" w:eastAsia="ro-MD"/>
        </w:rPr>
        <w:t xml:space="preserve">  2026</w:t>
      </w:r>
    </w:p>
    <w:p w14:paraId="30105CBC" w14:textId="70991B9D" w:rsidR="004C557E" w:rsidRPr="004C557E" w:rsidRDefault="004C557E" w:rsidP="00D45A9A">
      <w:pPr>
        <w:spacing w:after="0" w:line="276" w:lineRule="auto"/>
        <w:ind w:left="700"/>
        <w:jc w:val="right"/>
        <w:rPr>
          <w:rFonts w:eastAsia="Onest"/>
          <w:sz w:val="24"/>
          <w:szCs w:val="24"/>
          <w:lang w:val="ro" w:eastAsia="ro-MD"/>
        </w:rPr>
      </w:pPr>
      <w:r w:rsidRPr="004C557E">
        <w:rPr>
          <w:rFonts w:eastAsia="Onest"/>
          <w:sz w:val="24"/>
          <w:szCs w:val="24"/>
          <w:lang w:val="ro" w:eastAsia="ro-MD"/>
        </w:rPr>
        <w:t xml:space="preserve">  </w:t>
      </w:r>
    </w:p>
    <w:p w14:paraId="6935092F" w14:textId="77777777" w:rsidR="007B4B86" w:rsidRDefault="004C557E" w:rsidP="004C557E">
      <w:pPr>
        <w:spacing w:after="0" w:line="276" w:lineRule="auto"/>
        <w:ind w:left="700"/>
        <w:jc w:val="center"/>
        <w:rPr>
          <w:rFonts w:eastAsia="Onest"/>
          <w:b/>
          <w:bCs/>
          <w:i/>
          <w:iCs/>
          <w:sz w:val="24"/>
          <w:szCs w:val="24"/>
          <w:lang w:val="ro" w:eastAsia="ro-MD"/>
        </w:rPr>
      </w:pPr>
      <w:r w:rsidRPr="004C557E">
        <w:rPr>
          <w:rFonts w:eastAsia="Onest"/>
          <w:b/>
          <w:bCs/>
          <w:i/>
          <w:iCs/>
          <w:sz w:val="24"/>
          <w:szCs w:val="24"/>
          <w:lang w:val="ro" w:eastAsia="ro-MD"/>
        </w:rPr>
        <w:t xml:space="preserve">Propunere </w:t>
      </w:r>
    </w:p>
    <w:p w14:paraId="7EC274D4" w14:textId="051A9E3C" w:rsidR="004C557E" w:rsidRPr="004C557E" w:rsidRDefault="004C557E" w:rsidP="004C557E">
      <w:pPr>
        <w:spacing w:after="0" w:line="276" w:lineRule="auto"/>
        <w:ind w:left="700"/>
        <w:jc w:val="center"/>
        <w:rPr>
          <w:rFonts w:eastAsia="Onest"/>
          <w:b/>
          <w:bCs/>
          <w:i/>
          <w:iCs/>
          <w:sz w:val="24"/>
          <w:szCs w:val="24"/>
          <w:lang w:val="ro" w:eastAsia="ro-MD"/>
        </w:rPr>
      </w:pPr>
      <w:r w:rsidRPr="004C557E">
        <w:rPr>
          <w:rFonts w:eastAsia="Onest"/>
          <w:b/>
          <w:bCs/>
          <w:i/>
          <w:iCs/>
          <w:sz w:val="24"/>
          <w:szCs w:val="24"/>
          <w:lang w:val="ro" w:eastAsia="ro-MD"/>
        </w:rPr>
        <w:t xml:space="preserve">solicitare a transferului cu destinație specială pentru pregătirea procesului de amalgamare voluntară a unităților administrativ-teritoriale </w:t>
      </w:r>
    </w:p>
    <w:p w14:paraId="66BED553" w14:textId="32AE426A" w:rsidR="004C557E" w:rsidRPr="004C557E" w:rsidRDefault="004C557E" w:rsidP="007B4B86">
      <w:pPr>
        <w:spacing w:after="0" w:line="276" w:lineRule="auto"/>
        <w:ind w:left="700"/>
        <w:jc w:val="center"/>
        <w:rPr>
          <w:rFonts w:eastAsia="Onest"/>
          <w:sz w:val="24"/>
          <w:szCs w:val="24"/>
          <w:lang w:val="ro" w:eastAsia="ro-MD"/>
        </w:rPr>
      </w:pPr>
      <w:r w:rsidRPr="004C557E">
        <w:rPr>
          <w:rFonts w:eastAsia="Onest"/>
          <w:sz w:val="24"/>
          <w:szCs w:val="24"/>
          <w:lang w:val="ro" w:eastAsia="ro-MD"/>
        </w:rPr>
        <w:t xml:space="preserve">  </w:t>
      </w:r>
    </w:p>
    <w:p w14:paraId="2EF55C72" w14:textId="161CF96A" w:rsidR="004C557E" w:rsidRPr="004C557E" w:rsidRDefault="004C557E" w:rsidP="00D45A9A">
      <w:pPr>
        <w:spacing w:after="0" w:line="276" w:lineRule="auto"/>
        <w:ind w:firstLine="700"/>
        <w:jc w:val="both"/>
        <w:rPr>
          <w:rFonts w:eastAsia="Onest"/>
          <w:sz w:val="24"/>
          <w:szCs w:val="24"/>
          <w:lang w:val="ro" w:eastAsia="ro-MD"/>
        </w:rPr>
      </w:pPr>
      <w:r w:rsidRPr="004C557E">
        <w:rPr>
          <w:rFonts w:eastAsia="Onest"/>
          <w:sz w:val="24"/>
          <w:szCs w:val="24"/>
          <w:lang w:val="ro" w:eastAsia="ro-MD"/>
        </w:rPr>
        <w:t xml:space="preserve">În cadrul ședinței membrii grupului de lucru comun al unităților administrativ-teritoriale </w:t>
      </w:r>
      <w:r>
        <w:rPr>
          <w:rFonts w:eastAsia="Onest"/>
          <w:sz w:val="24"/>
          <w:szCs w:val="24"/>
          <w:lang w:val="ro" w:eastAsia="ro-MD"/>
        </w:rPr>
        <w:t xml:space="preserve">Sărata Galbenă </w:t>
      </w:r>
      <w:proofErr w:type="spellStart"/>
      <w:r>
        <w:rPr>
          <w:rFonts w:eastAsia="Onest"/>
          <w:sz w:val="24"/>
          <w:szCs w:val="24"/>
          <w:lang w:val="ro" w:eastAsia="ro-MD"/>
        </w:rPr>
        <w:t>şi</w:t>
      </w:r>
      <w:proofErr w:type="spellEnd"/>
      <w:r>
        <w:rPr>
          <w:rFonts w:eastAsia="Onest"/>
          <w:sz w:val="24"/>
          <w:szCs w:val="24"/>
          <w:lang w:val="ro" w:eastAsia="ro-MD"/>
        </w:rPr>
        <w:t xml:space="preserve"> Caracui</w:t>
      </w:r>
      <w:r w:rsidRPr="004C557E">
        <w:rPr>
          <w:rFonts w:eastAsia="Onest"/>
          <w:sz w:val="24"/>
          <w:szCs w:val="24"/>
          <w:lang w:val="ro" w:eastAsia="ro-MD"/>
        </w:rPr>
        <w:t xml:space="preserve"> au decis prin consens și în unanimitate solicitarea transferului cu destinație specială, pentru pregătirea procesului de amalgamare voluntară, după cum urmează: </w:t>
      </w:r>
    </w:p>
    <w:p w14:paraId="15E851F7" w14:textId="77777777" w:rsidR="004C557E" w:rsidRPr="004C557E" w:rsidRDefault="004C557E" w:rsidP="004C557E">
      <w:pPr>
        <w:spacing w:after="0" w:line="276" w:lineRule="auto"/>
        <w:ind w:firstLine="700"/>
        <w:jc w:val="both"/>
        <w:rPr>
          <w:rFonts w:eastAsia="Onest"/>
          <w:sz w:val="24"/>
          <w:szCs w:val="24"/>
          <w:lang w:val="ro" w:eastAsia="ro-MD"/>
        </w:rPr>
      </w:pPr>
      <w:r w:rsidRPr="004C557E">
        <w:rPr>
          <w:rFonts w:eastAsia="Onest"/>
          <w:sz w:val="24"/>
          <w:szCs w:val="24"/>
          <w:lang w:val="ro" w:eastAsia="ro-MD"/>
        </w:rPr>
        <w:t xml:space="preserve"> </w:t>
      </w:r>
    </w:p>
    <w:tbl>
      <w:tblPr>
        <w:tblW w:w="9215" w:type="dxa"/>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4"/>
        <w:gridCol w:w="7371"/>
      </w:tblGrid>
      <w:tr w:rsidR="004C557E" w:rsidRPr="004C557E" w14:paraId="3E21C3DB" w14:textId="77777777" w:rsidTr="00D45A9A">
        <w:trPr>
          <w:trHeight w:val="2236"/>
        </w:trPr>
        <w:tc>
          <w:tcPr>
            <w:tcW w:w="184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C9D2E53" w14:textId="77777777" w:rsidR="004C557E" w:rsidRPr="004C557E" w:rsidRDefault="004C557E" w:rsidP="004C557E">
            <w:pPr>
              <w:spacing w:after="0" w:line="276" w:lineRule="auto"/>
              <w:rPr>
                <w:rFonts w:eastAsia="Onest"/>
                <w:sz w:val="24"/>
                <w:szCs w:val="24"/>
                <w:lang w:val="ro" w:eastAsia="ro-MD"/>
              </w:rPr>
            </w:pPr>
            <w:r w:rsidRPr="004C557E">
              <w:rPr>
                <w:rFonts w:eastAsia="Onest"/>
                <w:sz w:val="24"/>
                <w:szCs w:val="24"/>
                <w:lang w:val="ro" w:eastAsia="ro-MD"/>
              </w:rPr>
              <w:t xml:space="preserve">Lista UAT-urilor participante la procesul de amalgamare, inclusiv numărul </w:t>
            </w:r>
            <w:proofErr w:type="spellStart"/>
            <w:r w:rsidRPr="004C557E">
              <w:rPr>
                <w:rFonts w:eastAsia="Onest"/>
                <w:sz w:val="24"/>
                <w:szCs w:val="24"/>
                <w:lang w:val="ro" w:eastAsia="ro-MD"/>
              </w:rPr>
              <w:t>şi</w:t>
            </w:r>
            <w:proofErr w:type="spellEnd"/>
            <w:r w:rsidRPr="004C557E">
              <w:rPr>
                <w:rFonts w:eastAsia="Onest"/>
                <w:sz w:val="24"/>
                <w:szCs w:val="24"/>
                <w:lang w:val="ro" w:eastAsia="ro-MD"/>
              </w:rPr>
              <w:t xml:space="preserve"> data deciziilor consiliilor locale de inițiere a procesului de amalgamare voluntară</w:t>
            </w:r>
          </w:p>
        </w:tc>
        <w:tc>
          <w:tcPr>
            <w:tcW w:w="7371" w:type="dxa"/>
            <w:tcBorders>
              <w:top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0506E578" w14:textId="40802773" w:rsidR="004C557E" w:rsidRPr="00D45A9A" w:rsidRDefault="004C557E" w:rsidP="00876B46">
            <w:pPr>
              <w:spacing w:after="0" w:line="276" w:lineRule="auto"/>
              <w:jc w:val="both"/>
              <w:rPr>
                <w:rStyle w:val="Accentuaresubtil"/>
                <w:i w:val="0"/>
                <w:iCs w:val="0"/>
                <w:sz w:val="24"/>
                <w:szCs w:val="24"/>
                <w:lang w:val="ro" w:eastAsia="ro-MD"/>
              </w:rPr>
            </w:pPr>
            <w:r w:rsidRPr="00D45A9A">
              <w:rPr>
                <w:rStyle w:val="Accentuaresubtil"/>
                <w:i w:val="0"/>
                <w:iCs w:val="0"/>
                <w:sz w:val="24"/>
                <w:szCs w:val="24"/>
                <w:lang w:val="ro" w:eastAsia="ro-MD"/>
              </w:rPr>
              <w:t>1)</w:t>
            </w:r>
            <w:r w:rsidR="00397E1C" w:rsidRPr="00D45A9A">
              <w:rPr>
                <w:rStyle w:val="Accentuaresubtil"/>
                <w:i w:val="0"/>
                <w:iCs w:val="0"/>
                <w:sz w:val="24"/>
                <w:szCs w:val="24"/>
                <w:lang w:val="ro" w:eastAsia="ro-MD"/>
              </w:rPr>
              <w:t xml:space="preserve"> Comuna Sărata Galbenă</w:t>
            </w:r>
            <w:r w:rsidRPr="00D45A9A">
              <w:rPr>
                <w:rStyle w:val="Accentuaresubtil"/>
                <w:i w:val="0"/>
                <w:iCs w:val="0"/>
                <w:sz w:val="24"/>
                <w:szCs w:val="24"/>
                <w:lang w:val="ro" w:eastAsia="ro-MD"/>
              </w:rPr>
              <w:t xml:space="preserve">, Decizia nr. </w:t>
            </w:r>
            <w:r w:rsidR="00397E1C" w:rsidRPr="00D45A9A">
              <w:rPr>
                <w:rStyle w:val="Accentuaresubtil"/>
                <w:i w:val="0"/>
                <w:iCs w:val="0"/>
                <w:sz w:val="24"/>
                <w:szCs w:val="24"/>
                <w:lang w:val="ro" w:eastAsia="ro-MD"/>
              </w:rPr>
              <w:t xml:space="preserve">4/1 </w:t>
            </w:r>
            <w:r w:rsidRPr="00D45A9A">
              <w:rPr>
                <w:rStyle w:val="Accentuaresubtil"/>
                <w:i w:val="0"/>
                <w:iCs w:val="0"/>
                <w:sz w:val="24"/>
                <w:szCs w:val="24"/>
                <w:lang w:val="ro" w:eastAsia="ro-MD"/>
              </w:rPr>
              <w:t>din</w:t>
            </w:r>
            <w:r w:rsidR="00397E1C" w:rsidRPr="00D45A9A">
              <w:rPr>
                <w:rStyle w:val="Accentuaresubtil"/>
                <w:i w:val="0"/>
                <w:iCs w:val="0"/>
                <w:sz w:val="24"/>
                <w:szCs w:val="24"/>
                <w:lang w:val="ro" w:eastAsia="ro-MD"/>
              </w:rPr>
              <w:t xml:space="preserve"> 27.05.2026</w:t>
            </w:r>
            <w:r w:rsidRPr="00D45A9A">
              <w:rPr>
                <w:rStyle w:val="Accentuaresubtil"/>
                <w:i w:val="0"/>
                <w:iCs w:val="0"/>
                <w:sz w:val="24"/>
                <w:szCs w:val="24"/>
                <w:lang w:val="ro" w:eastAsia="ro-MD"/>
              </w:rPr>
              <w:t xml:space="preserve"> a consiliului local </w:t>
            </w:r>
            <w:r w:rsidR="00397E1C" w:rsidRPr="00D45A9A">
              <w:rPr>
                <w:rStyle w:val="Accentuaresubtil"/>
                <w:i w:val="0"/>
                <w:iCs w:val="0"/>
                <w:sz w:val="24"/>
                <w:szCs w:val="24"/>
                <w:lang w:val="ro" w:eastAsia="ro-MD"/>
              </w:rPr>
              <w:t xml:space="preserve">Sărata Galbenă </w:t>
            </w:r>
            <w:r w:rsidRPr="00D45A9A">
              <w:rPr>
                <w:rStyle w:val="Accentuaresubtil"/>
                <w:i w:val="0"/>
                <w:iCs w:val="0"/>
                <w:sz w:val="24"/>
                <w:szCs w:val="24"/>
                <w:lang w:val="ro" w:eastAsia="ro-MD"/>
              </w:rPr>
              <w:t>privind inițierea procesului de amalgamare voluntară;</w:t>
            </w:r>
          </w:p>
          <w:p w14:paraId="749DF2B9" w14:textId="71237D26" w:rsidR="004C557E" w:rsidRPr="00D45A9A" w:rsidRDefault="004C557E" w:rsidP="00876B46">
            <w:pPr>
              <w:spacing w:after="0" w:line="276" w:lineRule="auto"/>
              <w:jc w:val="both"/>
              <w:rPr>
                <w:rStyle w:val="Accentuaresubtil"/>
                <w:i w:val="0"/>
                <w:iCs w:val="0"/>
                <w:sz w:val="24"/>
                <w:szCs w:val="24"/>
                <w:lang w:val="ro" w:eastAsia="ro-MD"/>
              </w:rPr>
            </w:pPr>
            <w:r w:rsidRPr="00D45A9A">
              <w:rPr>
                <w:rStyle w:val="Accentuaresubtil"/>
                <w:i w:val="0"/>
                <w:iCs w:val="0"/>
                <w:sz w:val="24"/>
                <w:szCs w:val="24"/>
                <w:lang w:val="ro" w:eastAsia="ro-MD"/>
              </w:rPr>
              <w:t>2)</w:t>
            </w:r>
            <w:r w:rsidR="00397E1C" w:rsidRPr="00D45A9A">
              <w:rPr>
                <w:rStyle w:val="Accentuaresubtil"/>
                <w:i w:val="0"/>
                <w:iCs w:val="0"/>
                <w:sz w:val="24"/>
                <w:szCs w:val="24"/>
                <w:lang w:val="ro" w:eastAsia="ro-MD"/>
              </w:rPr>
              <w:t xml:space="preserve"> Satul Caracui</w:t>
            </w:r>
            <w:r w:rsidRPr="00D45A9A">
              <w:rPr>
                <w:rStyle w:val="Accentuaresubtil"/>
                <w:i w:val="0"/>
                <w:iCs w:val="0"/>
                <w:sz w:val="24"/>
                <w:szCs w:val="24"/>
                <w:lang w:val="ro" w:eastAsia="ro-MD"/>
              </w:rPr>
              <w:t>, Decizia nr.</w:t>
            </w:r>
            <w:r w:rsidR="00397E1C" w:rsidRPr="00D45A9A">
              <w:rPr>
                <w:rStyle w:val="Accentuaresubtil"/>
                <w:i w:val="0"/>
                <w:iCs w:val="0"/>
                <w:sz w:val="24"/>
                <w:szCs w:val="24"/>
                <w:lang w:val="ro" w:eastAsia="ro-MD"/>
              </w:rPr>
              <w:t xml:space="preserve"> 4/1 </w:t>
            </w:r>
            <w:r w:rsidRPr="00D45A9A">
              <w:rPr>
                <w:rStyle w:val="Accentuaresubtil"/>
                <w:i w:val="0"/>
                <w:iCs w:val="0"/>
                <w:sz w:val="24"/>
                <w:szCs w:val="24"/>
                <w:lang w:val="ro" w:eastAsia="ro-MD"/>
              </w:rPr>
              <w:t xml:space="preserve">din </w:t>
            </w:r>
            <w:r w:rsidR="00397E1C" w:rsidRPr="00D45A9A">
              <w:rPr>
                <w:rStyle w:val="Accentuaresubtil"/>
                <w:i w:val="0"/>
                <w:iCs w:val="0"/>
                <w:sz w:val="24"/>
                <w:szCs w:val="24"/>
                <w:lang w:val="ro" w:eastAsia="ro-MD"/>
              </w:rPr>
              <w:t>20.05.2026</w:t>
            </w:r>
            <w:r w:rsidRPr="00D45A9A">
              <w:rPr>
                <w:rStyle w:val="Accentuaresubtil"/>
                <w:i w:val="0"/>
                <w:iCs w:val="0"/>
                <w:sz w:val="24"/>
                <w:szCs w:val="24"/>
                <w:lang w:val="ro" w:eastAsia="ro-MD"/>
              </w:rPr>
              <w:t xml:space="preserve"> a consiliului local </w:t>
            </w:r>
            <w:r w:rsidR="00397E1C" w:rsidRPr="00D45A9A">
              <w:rPr>
                <w:rStyle w:val="Accentuaresubtil"/>
                <w:i w:val="0"/>
                <w:iCs w:val="0"/>
                <w:sz w:val="24"/>
                <w:szCs w:val="24"/>
                <w:lang w:val="ro" w:eastAsia="ro-MD"/>
              </w:rPr>
              <w:t>Caracui</w:t>
            </w:r>
            <w:r w:rsidRPr="00D45A9A">
              <w:rPr>
                <w:rStyle w:val="Accentuaresubtil"/>
                <w:i w:val="0"/>
                <w:iCs w:val="0"/>
                <w:sz w:val="24"/>
                <w:szCs w:val="24"/>
                <w:lang w:val="ro" w:eastAsia="ro-MD"/>
              </w:rPr>
              <w:t xml:space="preserve"> privind inițierea procesului de amalgamare voluntară;</w:t>
            </w:r>
          </w:p>
          <w:p w14:paraId="6A75A402" w14:textId="221BA7BF" w:rsidR="004C557E" w:rsidRPr="00D45A9A" w:rsidRDefault="004C557E" w:rsidP="004C557E">
            <w:pPr>
              <w:spacing w:after="0" w:line="276" w:lineRule="auto"/>
              <w:ind w:left="700" w:hanging="360"/>
              <w:jc w:val="both"/>
              <w:rPr>
                <w:rFonts w:eastAsia="Onest"/>
                <w:sz w:val="24"/>
                <w:szCs w:val="24"/>
                <w:lang w:val="ro" w:eastAsia="ro-MD"/>
              </w:rPr>
            </w:pPr>
          </w:p>
        </w:tc>
      </w:tr>
      <w:tr w:rsidR="004C557E" w:rsidRPr="004C557E" w14:paraId="11110194" w14:textId="77777777" w:rsidTr="00D45A9A">
        <w:trPr>
          <w:trHeight w:val="720"/>
        </w:trPr>
        <w:tc>
          <w:tcPr>
            <w:tcW w:w="1844" w:type="dxa"/>
            <w:tcBorders>
              <w:left w:val="single" w:sz="8" w:space="0" w:color="000000"/>
              <w:bottom w:val="single" w:sz="8" w:space="0" w:color="000000"/>
              <w:right w:val="single" w:sz="8" w:space="0" w:color="000000"/>
            </w:tcBorders>
            <w:tcMar>
              <w:top w:w="0" w:type="dxa"/>
              <w:left w:w="100" w:type="dxa"/>
              <w:bottom w:w="0" w:type="dxa"/>
              <w:right w:w="100" w:type="dxa"/>
            </w:tcMar>
          </w:tcPr>
          <w:p w14:paraId="30638E50" w14:textId="77777777" w:rsidR="004C557E" w:rsidRPr="004C557E" w:rsidRDefault="004C557E" w:rsidP="004C557E">
            <w:pPr>
              <w:spacing w:after="0" w:line="276" w:lineRule="auto"/>
              <w:jc w:val="both"/>
              <w:rPr>
                <w:rFonts w:eastAsia="Onest"/>
                <w:sz w:val="24"/>
                <w:szCs w:val="24"/>
                <w:lang w:val="ro" w:eastAsia="ro-MD"/>
              </w:rPr>
            </w:pPr>
            <w:r w:rsidRPr="004C557E">
              <w:rPr>
                <w:rFonts w:eastAsia="Onest"/>
                <w:sz w:val="24"/>
                <w:szCs w:val="24"/>
                <w:lang w:val="ro" w:eastAsia="ro-MD"/>
              </w:rPr>
              <w:t>UAT selectată în calitate de centru administrativ/solicitant</w:t>
            </w:r>
          </w:p>
        </w:tc>
        <w:tc>
          <w:tcPr>
            <w:tcW w:w="7371" w:type="dxa"/>
            <w:tcBorders>
              <w:bottom w:val="single" w:sz="8" w:space="0" w:color="000000"/>
              <w:right w:val="single" w:sz="8" w:space="0" w:color="000000"/>
            </w:tcBorders>
            <w:shd w:val="clear" w:color="auto" w:fill="FFFFFF" w:themeFill="background1"/>
            <w:tcMar>
              <w:top w:w="0" w:type="dxa"/>
              <w:left w:w="100" w:type="dxa"/>
              <w:bottom w:w="0" w:type="dxa"/>
              <w:right w:w="100" w:type="dxa"/>
            </w:tcMar>
          </w:tcPr>
          <w:p w14:paraId="76576029" w14:textId="62276EA3" w:rsidR="004C557E" w:rsidRPr="00D45A9A" w:rsidRDefault="00876B46" w:rsidP="004C557E">
            <w:pPr>
              <w:spacing w:after="0" w:line="276" w:lineRule="auto"/>
              <w:ind w:left="700" w:hanging="360"/>
              <w:jc w:val="both"/>
              <w:rPr>
                <w:rStyle w:val="Accentuat"/>
                <w:i w:val="0"/>
                <w:iCs w:val="0"/>
                <w:sz w:val="24"/>
                <w:szCs w:val="24"/>
                <w:lang w:val="ro" w:eastAsia="ro-MD"/>
              </w:rPr>
            </w:pPr>
            <w:r w:rsidRPr="00D45A9A">
              <w:rPr>
                <w:rStyle w:val="Accentuat"/>
                <w:i w:val="0"/>
                <w:iCs w:val="0"/>
                <w:sz w:val="24"/>
                <w:szCs w:val="24"/>
                <w:lang w:val="ro" w:eastAsia="ro-MD"/>
              </w:rPr>
              <w:t xml:space="preserve">Comuna Sărata Galbenă, raionul </w:t>
            </w:r>
            <w:proofErr w:type="spellStart"/>
            <w:r w:rsidRPr="00D45A9A">
              <w:rPr>
                <w:rStyle w:val="Accentuat"/>
                <w:i w:val="0"/>
                <w:iCs w:val="0"/>
                <w:sz w:val="24"/>
                <w:szCs w:val="24"/>
                <w:lang w:val="ro" w:eastAsia="ro-MD"/>
              </w:rPr>
              <w:t>Hînceşti</w:t>
            </w:r>
            <w:proofErr w:type="spellEnd"/>
          </w:p>
        </w:tc>
      </w:tr>
      <w:tr w:rsidR="004C557E" w:rsidRPr="004C557E" w14:paraId="3C16238F" w14:textId="77777777" w:rsidTr="00D45A9A">
        <w:trPr>
          <w:trHeight w:val="450"/>
        </w:trPr>
        <w:tc>
          <w:tcPr>
            <w:tcW w:w="1844" w:type="dxa"/>
            <w:tcBorders>
              <w:left w:val="single" w:sz="8" w:space="0" w:color="000000"/>
              <w:bottom w:val="single" w:sz="8" w:space="0" w:color="000000"/>
              <w:right w:val="single" w:sz="8" w:space="0" w:color="000000"/>
            </w:tcBorders>
            <w:tcMar>
              <w:top w:w="0" w:type="dxa"/>
              <w:left w:w="100" w:type="dxa"/>
              <w:bottom w:w="0" w:type="dxa"/>
              <w:right w:w="100" w:type="dxa"/>
            </w:tcMar>
          </w:tcPr>
          <w:p w14:paraId="547647D5" w14:textId="77777777" w:rsidR="004C557E" w:rsidRPr="004C557E" w:rsidRDefault="004C557E" w:rsidP="004C557E">
            <w:pPr>
              <w:spacing w:after="0" w:line="276" w:lineRule="auto"/>
              <w:jc w:val="both"/>
              <w:rPr>
                <w:rFonts w:eastAsia="Onest"/>
                <w:sz w:val="24"/>
                <w:szCs w:val="24"/>
                <w:lang w:val="ro" w:eastAsia="ro-MD"/>
              </w:rPr>
            </w:pPr>
            <w:r w:rsidRPr="004C557E">
              <w:rPr>
                <w:rFonts w:eastAsia="Onest"/>
                <w:sz w:val="24"/>
                <w:szCs w:val="24"/>
                <w:lang w:val="ro" w:eastAsia="ro-MD"/>
              </w:rPr>
              <w:t>Suma solicitată</w:t>
            </w:r>
          </w:p>
        </w:tc>
        <w:tc>
          <w:tcPr>
            <w:tcW w:w="7371" w:type="dxa"/>
            <w:tcBorders>
              <w:bottom w:val="single" w:sz="8" w:space="0" w:color="000000"/>
              <w:right w:val="single" w:sz="8" w:space="0" w:color="000000"/>
            </w:tcBorders>
            <w:shd w:val="clear" w:color="auto" w:fill="FFFFFF" w:themeFill="background1"/>
            <w:tcMar>
              <w:top w:w="0" w:type="dxa"/>
              <w:left w:w="100" w:type="dxa"/>
              <w:bottom w:w="0" w:type="dxa"/>
              <w:right w:w="100" w:type="dxa"/>
            </w:tcMar>
          </w:tcPr>
          <w:p w14:paraId="58AE91A4" w14:textId="29E2C08D" w:rsidR="004C557E" w:rsidRPr="00D45A9A" w:rsidRDefault="00876B46" w:rsidP="004C557E">
            <w:pPr>
              <w:spacing w:after="0" w:line="276" w:lineRule="auto"/>
              <w:ind w:left="700" w:hanging="360"/>
              <w:jc w:val="both"/>
              <w:rPr>
                <w:rStyle w:val="Accentuat"/>
                <w:i w:val="0"/>
                <w:iCs w:val="0"/>
                <w:sz w:val="24"/>
                <w:szCs w:val="24"/>
                <w:lang w:val="ro" w:eastAsia="ro-MD"/>
              </w:rPr>
            </w:pPr>
            <w:r w:rsidRPr="00D45A9A">
              <w:rPr>
                <w:rStyle w:val="Accentuat"/>
                <w:i w:val="0"/>
                <w:iCs w:val="0"/>
                <w:sz w:val="24"/>
                <w:szCs w:val="24"/>
                <w:lang w:val="ro" w:eastAsia="ro-MD"/>
              </w:rPr>
              <w:t>400 000 lei</w:t>
            </w:r>
          </w:p>
        </w:tc>
      </w:tr>
      <w:tr w:rsidR="004C557E" w:rsidRPr="004C557E" w14:paraId="24ED1F8A" w14:textId="77777777" w:rsidTr="00A53DC1">
        <w:trPr>
          <w:trHeight w:val="7120"/>
        </w:trPr>
        <w:tc>
          <w:tcPr>
            <w:tcW w:w="1844" w:type="dxa"/>
            <w:tcBorders>
              <w:left w:val="single" w:sz="8" w:space="0" w:color="000000"/>
              <w:bottom w:val="single" w:sz="8" w:space="0" w:color="000000"/>
              <w:right w:val="single" w:sz="8" w:space="0" w:color="000000"/>
            </w:tcBorders>
            <w:tcMar>
              <w:top w:w="0" w:type="dxa"/>
              <w:left w:w="100" w:type="dxa"/>
              <w:bottom w:w="0" w:type="dxa"/>
              <w:right w:w="100" w:type="dxa"/>
            </w:tcMar>
          </w:tcPr>
          <w:p w14:paraId="385EFCC4" w14:textId="77777777" w:rsidR="004C557E" w:rsidRPr="004C557E" w:rsidRDefault="004C557E" w:rsidP="004C557E">
            <w:pPr>
              <w:spacing w:after="0" w:line="276" w:lineRule="auto"/>
              <w:jc w:val="both"/>
              <w:rPr>
                <w:rFonts w:eastAsia="Onest"/>
                <w:sz w:val="24"/>
                <w:szCs w:val="24"/>
                <w:lang w:val="ro" w:eastAsia="ro-MD"/>
              </w:rPr>
            </w:pPr>
            <w:r w:rsidRPr="004C557E">
              <w:rPr>
                <w:rFonts w:eastAsia="Onest"/>
                <w:sz w:val="24"/>
                <w:szCs w:val="24"/>
                <w:lang w:val="ro" w:eastAsia="ro-MD"/>
              </w:rPr>
              <w:t>Bugetul sumar, tipurile de activități și sumele estimative necesare</w:t>
            </w:r>
          </w:p>
        </w:tc>
        <w:tc>
          <w:tcPr>
            <w:tcW w:w="7371" w:type="dxa"/>
            <w:tcBorders>
              <w:bottom w:val="single" w:sz="8" w:space="0" w:color="000000"/>
              <w:right w:val="single" w:sz="8" w:space="0" w:color="000000"/>
            </w:tcBorders>
            <w:tcMar>
              <w:top w:w="0" w:type="dxa"/>
              <w:left w:w="100" w:type="dxa"/>
              <w:bottom w:w="0" w:type="dxa"/>
              <w:right w:w="100" w:type="dxa"/>
            </w:tcMar>
          </w:tcPr>
          <w:p w14:paraId="2F13C08C" w14:textId="7F1B4256" w:rsidR="004C557E" w:rsidRPr="00D45A9A" w:rsidRDefault="004C557E" w:rsidP="004C557E">
            <w:pPr>
              <w:spacing w:after="0" w:line="276" w:lineRule="auto"/>
              <w:jc w:val="both"/>
              <w:rPr>
                <w:rFonts w:eastAsia="Onest"/>
                <w:sz w:val="24"/>
                <w:szCs w:val="24"/>
                <w:lang w:val="ro" w:eastAsia="ro-MD"/>
              </w:rPr>
            </w:pPr>
            <w:r w:rsidRPr="00D45A9A">
              <w:rPr>
                <w:rFonts w:eastAsia="Onest"/>
                <w:sz w:val="24"/>
                <w:szCs w:val="24"/>
                <w:lang w:val="ro" w:eastAsia="ro-MD"/>
              </w:rPr>
              <w:t xml:space="preserve">În conformitate cu rezultatele chestionarului distribuit locuitorilor </w:t>
            </w:r>
            <w:r w:rsidR="00876B46" w:rsidRPr="00D45A9A">
              <w:rPr>
                <w:rStyle w:val="Accentuaresubtil"/>
                <w:i w:val="0"/>
                <w:iCs w:val="0"/>
                <w:sz w:val="24"/>
                <w:szCs w:val="24"/>
                <w:lang w:val="ro" w:eastAsia="ro-MD"/>
              </w:rPr>
              <w:t xml:space="preserve">comunei Sărata Galbenă </w:t>
            </w:r>
            <w:proofErr w:type="spellStart"/>
            <w:r w:rsidR="00876B46" w:rsidRPr="00D45A9A">
              <w:rPr>
                <w:rStyle w:val="Accentuaresubtil"/>
                <w:i w:val="0"/>
                <w:iCs w:val="0"/>
                <w:sz w:val="24"/>
                <w:szCs w:val="24"/>
                <w:lang w:val="ro" w:eastAsia="ro-MD"/>
              </w:rPr>
              <w:t>şi</w:t>
            </w:r>
            <w:proofErr w:type="spellEnd"/>
            <w:r w:rsidR="00876B46" w:rsidRPr="00D45A9A">
              <w:rPr>
                <w:rStyle w:val="Accentuaresubtil"/>
                <w:i w:val="0"/>
                <w:iCs w:val="0"/>
                <w:sz w:val="24"/>
                <w:szCs w:val="24"/>
                <w:lang w:val="ro" w:eastAsia="ro-MD"/>
              </w:rPr>
              <w:t xml:space="preserve"> satul Caracui</w:t>
            </w:r>
            <w:r w:rsidRPr="00D45A9A">
              <w:rPr>
                <w:rStyle w:val="Accentuaresubtil"/>
                <w:i w:val="0"/>
                <w:iCs w:val="0"/>
                <w:sz w:val="24"/>
                <w:szCs w:val="24"/>
                <w:lang w:val="ro" w:eastAsia="ro-MD"/>
              </w:rPr>
              <w:t>,</w:t>
            </w:r>
            <w:r w:rsidRPr="00D45A9A">
              <w:rPr>
                <w:rFonts w:eastAsia="Onest"/>
                <w:sz w:val="24"/>
                <w:szCs w:val="24"/>
                <w:lang w:val="ro" w:eastAsia="ro-MD"/>
              </w:rPr>
              <w:t xml:space="preserve"> precum și a altor măsuri de consultare publică, </w:t>
            </w:r>
            <w:r w:rsidR="00876B46" w:rsidRPr="00D45A9A">
              <w:rPr>
                <w:rFonts w:eastAsia="Onest"/>
                <w:sz w:val="24"/>
                <w:szCs w:val="24"/>
                <w:lang w:val="ro" w:eastAsia="ro-MD"/>
              </w:rPr>
              <w:t>l</w:t>
            </w:r>
            <w:proofErr w:type="spellStart"/>
            <w:r w:rsidR="00876B46" w:rsidRPr="00D45A9A">
              <w:rPr>
                <w:rFonts w:eastAsia="Onest"/>
                <w:sz w:val="24"/>
                <w:szCs w:val="24"/>
                <w:lang w:val="ro-RO" w:eastAsia="ro-MD"/>
              </w:rPr>
              <w:t>ipsa</w:t>
            </w:r>
            <w:proofErr w:type="spellEnd"/>
            <w:r w:rsidR="00876B46" w:rsidRPr="00D45A9A">
              <w:rPr>
                <w:rFonts w:eastAsia="Onest"/>
                <w:sz w:val="24"/>
                <w:szCs w:val="24"/>
                <w:lang w:val="ro-RO" w:eastAsia="ro-MD"/>
              </w:rPr>
              <w:t xml:space="preserve"> sistemului centralizat de canalizare, a </w:t>
            </w:r>
            <w:proofErr w:type="spellStart"/>
            <w:r w:rsidR="00876B46" w:rsidRPr="00D45A9A">
              <w:rPr>
                <w:rFonts w:eastAsia="Onest"/>
                <w:sz w:val="24"/>
                <w:szCs w:val="24"/>
                <w:lang w:val="ro-RO" w:eastAsia="ro-MD"/>
              </w:rPr>
              <w:t>staţiilor</w:t>
            </w:r>
            <w:proofErr w:type="spellEnd"/>
            <w:r w:rsidR="00876B46" w:rsidRPr="00D45A9A">
              <w:rPr>
                <w:rFonts w:eastAsia="Onest"/>
                <w:sz w:val="24"/>
                <w:szCs w:val="24"/>
                <w:lang w:val="ro-RO" w:eastAsia="ro-MD"/>
              </w:rPr>
              <w:t xml:space="preserve"> de evacuare </w:t>
            </w:r>
            <w:proofErr w:type="spellStart"/>
            <w:r w:rsidR="00876B46" w:rsidRPr="00D45A9A">
              <w:rPr>
                <w:rFonts w:eastAsia="Onest"/>
                <w:sz w:val="24"/>
                <w:szCs w:val="24"/>
                <w:lang w:val="ro-RO" w:eastAsia="ro-MD"/>
              </w:rPr>
              <w:t>şi</w:t>
            </w:r>
            <w:proofErr w:type="spellEnd"/>
            <w:r w:rsidR="00876B46" w:rsidRPr="00D45A9A">
              <w:rPr>
                <w:rFonts w:eastAsia="Onest"/>
                <w:sz w:val="24"/>
                <w:szCs w:val="24"/>
                <w:lang w:val="ro-RO" w:eastAsia="ro-MD"/>
              </w:rPr>
              <w:t xml:space="preserve"> epurare a apelor uzate</w:t>
            </w:r>
            <w:r w:rsidR="00876B46" w:rsidRPr="00D45A9A">
              <w:rPr>
                <w:rFonts w:eastAsia="Onest"/>
                <w:sz w:val="24"/>
                <w:szCs w:val="24"/>
                <w:lang w:val="ro" w:eastAsia="ro-MD"/>
              </w:rPr>
              <w:t xml:space="preserve"> </w:t>
            </w:r>
            <w:r w:rsidRPr="00D45A9A">
              <w:rPr>
                <w:rFonts w:eastAsia="Onest"/>
                <w:sz w:val="24"/>
                <w:szCs w:val="24"/>
                <w:lang w:val="ro" w:eastAsia="ro-MD"/>
              </w:rPr>
              <w:t xml:space="preserve"> reprezintă problema </w:t>
            </w:r>
            <w:r w:rsidR="00A53DC1" w:rsidRPr="00D45A9A">
              <w:rPr>
                <w:rFonts w:eastAsia="Onest"/>
                <w:sz w:val="24"/>
                <w:szCs w:val="24"/>
                <w:lang w:val="ro" w:eastAsia="ro-MD"/>
              </w:rPr>
              <w:t xml:space="preserve">prioritară </w:t>
            </w:r>
            <w:r w:rsidRPr="00D45A9A">
              <w:rPr>
                <w:rFonts w:eastAsia="Onest"/>
                <w:sz w:val="24"/>
                <w:szCs w:val="24"/>
                <w:lang w:val="ro" w:eastAsia="ro-MD"/>
              </w:rPr>
              <w:t xml:space="preserve">pentru comunitățile noastre. </w:t>
            </w:r>
          </w:p>
          <w:p w14:paraId="7BF4DA7D" w14:textId="4F5570A4" w:rsidR="00A53DC1" w:rsidRPr="00D45A9A" w:rsidRDefault="004C557E" w:rsidP="00A53DC1">
            <w:pPr>
              <w:spacing w:after="0" w:line="276" w:lineRule="auto"/>
              <w:jc w:val="both"/>
              <w:rPr>
                <w:rFonts w:eastAsia="Onest"/>
                <w:bCs/>
                <w:sz w:val="24"/>
                <w:szCs w:val="24"/>
                <w:lang w:val="ro-RO" w:eastAsia="ro-MD"/>
              </w:rPr>
            </w:pPr>
            <w:r w:rsidRPr="00D45A9A">
              <w:rPr>
                <w:rFonts w:eastAsia="Onest"/>
                <w:sz w:val="24"/>
                <w:szCs w:val="24"/>
                <w:lang w:val="ro" w:eastAsia="ro-MD"/>
              </w:rPr>
              <w:t xml:space="preserve">În acest context, membrii grupului de lucru comun au agreat unanim direcționarea mijloacelor din contul transferului pentru </w:t>
            </w:r>
            <w:r w:rsidR="00A53DC1" w:rsidRPr="00D45A9A">
              <w:rPr>
                <w:rFonts w:eastAsia="Onest"/>
                <w:sz w:val="24"/>
                <w:szCs w:val="24"/>
                <w:lang w:val="ro-RO" w:eastAsia="ro-MD"/>
              </w:rPr>
              <w:t xml:space="preserve">elaborarea/pregătirea proiectului tehnic comun pentru </w:t>
            </w:r>
            <w:proofErr w:type="spellStart"/>
            <w:r w:rsidR="00A53DC1" w:rsidRPr="00D45A9A">
              <w:rPr>
                <w:rFonts w:eastAsia="Onest"/>
                <w:sz w:val="24"/>
                <w:szCs w:val="24"/>
                <w:lang w:val="ro-RO" w:eastAsia="ro-MD"/>
              </w:rPr>
              <w:t>construcţia</w:t>
            </w:r>
            <w:proofErr w:type="spellEnd"/>
            <w:r w:rsidR="00A53DC1" w:rsidRPr="00D45A9A">
              <w:rPr>
                <w:rFonts w:eastAsia="Onest"/>
                <w:sz w:val="24"/>
                <w:szCs w:val="24"/>
                <w:lang w:val="ro-RO" w:eastAsia="ro-MD"/>
              </w:rPr>
              <w:t xml:space="preserve"> </w:t>
            </w:r>
            <w:proofErr w:type="spellStart"/>
            <w:r w:rsidR="00A53DC1" w:rsidRPr="00D45A9A">
              <w:rPr>
                <w:rFonts w:eastAsia="Onest"/>
                <w:sz w:val="24"/>
                <w:szCs w:val="24"/>
                <w:lang w:val="ro-RO" w:eastAsia="ro-MD"/>
              </w:rPr>
              <w:t>staţiilor</w:t>
            </w:r>
            <w:proofErr w:type="spellEnd"/>
            <w:r w:rsidR="00A53DC1" w:rsidRPr="00D45A9A">
              <w:rPr>
                <w:rFonts w:eastAsia="Onest"/>
                <w:sz w:val="24"/>
                <w:szCs w:val="24"/>
                <w:lang w:val="ro-RO" w:eastAsia="ro-MD"/>
              </w:rPr>
              <w:t xml:space="preserve"> de </w:t>
            </w:r>
            <w:r w:rsidR="00A53DC1" w:rsidRPr="00D45A9A">
              <w:rPr>
                <w:rFonts w:eastAsia="Onest"/>
                <w:bCs/>
                <w:sz w:val="24"/>
                <w:szCs w:val="24"/>
                <w:lang w:val="ro-RO" w:eastAsia="ro-MD"/>
              </w:rPr>
              <w:t xml:space="preserve">evacuare </w:t>
            </w:r>
            <w:proofErr w:type="spellStart"/>
            <w:r w:rsidR="00A53DC1" w:rsidRPr="00D45A9A">
              <w:rPr>
                <w:rFonts w:eastAsia="Onest"/>
                <w:bCs/>
                <w:sz w:val="24"/>
                <w:szCs w:val="24"/>
                <w:lang w:val="ro-RO" w:eastAsia="ro-MD"/>
              </w:rPr>
              <w:t>şi</w:t>
            </w:r>
            <w:proofErr w:type="spellEnd"/>
            <w:r w:rsidR="00A53DC1" w:rsidRPr="00D45A9A">
              <w:rPr>
                <w:rFonts w:eastAsia="Onest"/>
                <w:bCs/>
                <w:sz w:val="24"/>
                <w:szCs w:val="24"/>
                <w:lang w:val="ro-RO" w:eastAsia="ro-MD"/>
              </w:rPr>
              <w:t xml:space="preserve"> epurare a apelor uzate în satele Sărata Galbenă </w:t>
            </w:r>
            <w:proofErr w:type="spellStart"/>
            <w:r w:rsidR="00A53DC1" w:rsidRPr="00D45A9A">
              <w:rPr>
                <w:rFonts w:eastAsia="Onest"/>
                <w:bCs/>
                <w:sz w:val="24"/>
                <w:szCs w:val="24"/>
                <w:lang w:val="ro-RO" w:eastAsia="ro-MD"/>
              </w:rPr>
              <w:t>şi</w:t>
            </w:r>
            <w:proofErr w:type="spellEnd"/>
            <w:r w:rsidR="00A53DC1" w:rsidRPr="00D45A9A">
              <w:rPr>
                <w:rFonts w:eastAsia="Onest"/>
                <w:bCs/>
                <w:sz w:val="24"/>
                <w:szCs w:val="24"/>
                <w:lang w:val="ro-RO" w:eastAsia="ro-MD"/>
              </w:rPr>
              <w:t xml:space="preserve"> Caracui.</w:t>
            </w:r>
          </w:p>
          <w:p w14:paraId="46879012" w14:textId="795FF505" w:rsidR="004C557E" w:rsidRPr="00D45A9A" w:rsidRDefault="004C557E" w:rsidP="004C557E">
            <w:pPr>
              <w:spacing w:after="0" w:line="276" w:lineRule="auto"/>
              <w:jc w:val="both"/>
              <w:rPr>
                <w:rFonts w:eastAsia="Onest"/>
                <w:sz w:val="24"/>
                <w:szCs w:val="24"/>
                <w:lang w:val="ro" w:eastAsia="ro-MD"/>
              </w:rPr>
            </w:pPr>
            <w:r w:rsidRPr="00D45A9A">
              <w:rPr>
                <w:rFonts w:eastAsia="Onest"/>
                <w:sz w:val="24"/>
                <w:szCs w:val="24"/>
                <w:lang w:val="ro" w:eastAsia="ro-MD"/>
              </w:rPr>
              <w:t xml:space="preserve">Dat fiind faptul că realizarea documentației tehnice este costisitoare, întreaga sumă solicitată va fi orientată doar pentru un singur tip de activități/cheltuieli: achiziționarea serviciilor unei companii specializate în  </w:t>
            </w:r>
            <w:r w:rsidR="007B4B86" w:rsidRPr="007B4B86">
              <w:rPr>
                <w:rFonts w:eastAsia="Onest"/>
                <w:sz w:val="24"/>
                <w:szCs w:val="24"/>
                <w:lang w:val="ro-RO" w:eastAsia="ro-MD"/>
              </w:rPr>
              <w:t xml:space="preserve">elaborarea/pregătirea proiectului tehnic comun pentru </w:t>
            </w:r>
            <w:proofErr w:type="spellStart"/>
            <w:r w:rsidR="007B4B86" w:rsidRPr="007B4B86">
              <w:rPr>
                <w:rFonts w:eastAsia="Onest"/>
                <w:sz w:val="24"/>
                <w:szCs w:val="24"/>
                <w:lang w:val="ro-RO" w:eastAsia="ro-MD"/>
              </w:rPr>
              <w:t>construcţia</w:t>
            </w:r>
            <w:proofErr w:type="spellEnd"/>
            <w:r w:rsidR="007B4B86" w:rsidRPr="007B4B86">
              <w:rPr>
                <w:rFonts w:eastAsia="Onest"/>
                <w:sz w:val="24"/>
                <w:szCs w:val="24"/>
                <w:lang w:val="ro-RO" w:eastAsia="ro-MD"/>
              </w:rPr>
              <w:t xml:space="preserve"> </w:t>
            </w:r>
            <w:proofErr w:type="spellStart"/>
            <w:r w:rsidR="007B4B86" w:rsidRPr="007B4B86">
              <w:rPr>
                <w:rFonts w:eastAsia="Onest"/>
                <w:sz w:val="24"/>
                <w:szCs w:val="24"/>
                <w:lang w:val="ro-RO" w:eastAsia="ro-MD"/>
              </w:rPr>
              <w:t>staţiilor</w:t>
            </w:r>
            <w:proofErr w:type="spellEnd"/>
            <w:r w:rsidR="007B4B86" w:rsidRPr="007B4B86">
              <w:rPr>
                <w:rFonts w:eastAsia="Onest"/>
                <w:sz w:val="24"/>
                <w:szCs w:val="24"/>
                <w:lang w:val="ro-RO" w:eastAsia="ro-MD"/>
              </w:rPr>
              <w:t xml:space="preserve"> de </w:t>
            </w:r>
            <w:r w:rsidR="007B4B86" w:rsidRPr="007B4B86">
              <w:rPr>
                <w:rFonts w:eastAsia="Onest"/>
                <w:bCs/>
                <w:sz w:val="24"/>
                <w:szCs w:val="24"/>
                <w:lang w:val="ro-RO" w:eastAsia="ro-MD"/>
              </w:rPr>
              <w:t xml:space="preserve">evacuare </w:t>
            </w:r>
            <w:proofErr w:type="spellStart"/>
            <w:r w:rsidR="007B4B86" w:rsidRPr="007B4B86">
              <w:rPr>
                <w:rFonts w:eastAsia="Onest"/>
                <w:bCs/>
                <w:sz w:val="24"/>
                <w:szCs w:val="24"/>
                <w:lang w:val="ro-RO" w:eastAsia="ro-MD"/>
              </w:rPr>
              <w:t>şi</w:t>
            </w:r>
            <w:proofErr w:type="spellEnd"/>
            <w:r w:rsidR="007B4B86" w:rsidRPr="007B4B86">
              <w:rPr>
                <w:rFonts w:eastAsia="Onest"/>
                <w:bCs/>
                <w:sz w:val="24"/>
                <w:szCs w:val="24"/>
                <w:lang w:val="ro-RO" w:eastAsia="ro-MD"/>
              </w:rPr>
              <w:t xml:space="preserve"> epurare a apelor uzate în satele Sărata Galbenă </w:t>
            </w:r>
            <w:proofErr w:type="spellStart"/>
            <w:r w:rsidR="007B4B86" w:rsidRPr="007B4B86">
              <w:rPr>
                <w:rFonts w:eastAsia="Onest"/>
                <w:bCs/>
                <w:sz w:val="24"/>
                <w:szCs w:val="24"/>
                <w:lang w:val="ro-RO" w:eastAsia="ro-MD"/>
              </w:rPr>
              <w:t>şi</w:t>
            </w:r>
            <w:proofErr w:type="spellEnd"/>
            <w:r w:rsidR="007B4B86" w:rsidRPr="007B4B86">
              <w:rPr>
                <w:rFonts w:eastAsia="Onest"/>
                <w:bCs/>
                <w:sz w:val="24"/>
                <w:szCs w:val="24"/>
                <w:lang w:val="ro-RO" w:eastAsia="ro-MD"/>
              </w:rPr>
              <w:t xml:space="preserve"> Caracui</w:t>
            </w:r>
            <w:r w:rsidR="007B4B86">
              <w:rPr>
                <w:rFonts w:eastAsia="Onest"/>
                <w:bCs/>
                <w:sz w:val="24"/>
                <w:szCs w:val="24"/>
                <w:lang w:val="ro-RO" w:eastAsia="ro-MD"/>
              </w:rPr>
              <w:t>.</w:t>
            </w:r>
          </w:p>
          <w:p w14:paraId="59AEE0A6" w14:textId="3E5C2708" w:rsidR="004C557E" w:rsidRPr="00D45A9A" w:rsidRDefault="004C557E" w:rsidP="004C557E">
            <w:pPr>
              <w:spacing w:after="0" w:line="276" w:lineRule="auto"/>
              <w:jc w:val="both"/>
              <w:rPr>
                <w:rFonts w:eastAsia="Onest"/>
                <w:sz w:val="24"/>
                <w:szCs w:val="24"/>
                <w:lang w:val="ro" w:eastAsia="ro-MD"/>
              </w:rPr>
            </w:pPr>
            <w:r w:rsidRPr="00D45A9A">
              <w:rPr>
                <w:rFonts w:eastAsia="Onest"/>
                <w:sz w:val="24"/>
                <w:szCs w:val="24"/>
                <w:lang w:val="ro" w:eastAsia="ro-MD"/>
              </w:rPr>
              <w:t>Suma estimativă necesară pentru elaborarea documentației tehnice/proiectarea rețelelor de alimentare cu apă în cele trei unități administrative-teritoriale vizate este de</w:t>
            </w:r>
            <w:r w:rsidRPr="007B4B86">
              <w:rPr>
                <w:rFonts w:eastAsia="Onest"/>
                <w:color w:val="EE0000"/>
                <w:sz w:val="24"/>
                <w:szCs w:val="24"/>
                <w:lang w:val="ro" w:eastAsia="ro-MD"/>
              </w:rPr>
              <w:t xml:space="preserve"> 450.000 MDL</w:t>
            </w:r>
            <w:r w:rsidRPr="00D45A9A">
              <w:rPr>
                <w:rFonts w:eastAsia="Onest"/>
                <w:sz w:val="24"/>
                <w:szCs w:val="24"/>
                <w:lang w:val="ro" w:eastAsia="ro-MD"/>
              </w:rPr>
              <w:t>. Autoritățile publice locale a sat</w:t>
            </w:r>
            <w:r w:rsidR="00A53DC1" w:rsidRPr="00D45A9A">
              <w:rPr>
                <w:rFonts w:eastAsia="Onest"/>
                <w:sz w:val="24"/>
                <w:szCs w:val="24"/>
                <w:lang w:val="ro" w:eastAsia="ro-MD"/>
              </w:rPr>
              <w:t>ului</w:t>
            </w:r>
            <w:r w:rsidRPr="00D45A9A">
              <w:rPr>
                <w:rFonts w:eastAsia="Onest"/>
                <w:sz w:val="24"/>
                <w:szCs w:val="24"/>
                <w:lang w:val="ro" w:eastAsia="ro-MD"/>
              </w:rPr>
              <w:t xml:space="preserve"> </w:t>
            </w:r>
            <w:r w:rsidR="00A53DC1" w:rsidRPr="00D45A9A">
              <w:rPr>
                <w:rFonts w:eastAsia="Onest"/>
                <w:sz w:val="24"/>
                <w:szCs w:val="24"/>
                <w:lang w:val="ro" w:eastAsia="ro-MD"/>
              </w:rPr>
              <w:t>Caracui</w:t>
            </w:r>
            <w:r w:rsidRPr="00D45A9A">
              <w:rPr>
                <w:rFonts w:eastAsia="Onest"/>
                <w:sz w:val="24"/>
                <w:szCs w:val="24"/>
                <w:lang w:val="ro" w:eastAsia="ro-MD"/>
              </w:rPr>
              <w:t xml:space="preserve"> șa comunei </w:t>
            </w:r>
            <w:r w:rsidR="00A53DC1" w:rsidRPr="00D45A9A">
              <w:rPr>
                <w:rFonts w:eastAsia="Onest"/>
                <w:sz w:val="24"/>
                <w:szCs w:val="24"/>
                <w:lang w:val="ro" w:eastAsia="ro-MD"/>
              </w:rPr>
              <w:t>Sărata Galbenă</w:t>
            </w:r>
            <w:r w:rsidRPr="00D45A9A">
              <w:rPr>
                <w:rFonts w:eastAsia="Onest"/>
                <w:sz w:val="24"/>
                <w:szCs w:val="24"/>
                <w:lang w:val="ro" w:eastAsia="ro-MD"/>
              </w:rPr>
              <w:t xml:space="preserve"> vor asigura cofinanțarea </w:t>
            </w:r>
            <w:r w:rsidR="00A53DC1" w:rsidRPr="00D45A9A">
              <w:rPr>
                <w:rFonts w:eastAsia="Onest"/>
                <w:sz w:val="24"/>
                <w:szCs w:val="24"/>
                <w:lang w:val="ro" w:eastAsia="ro-MD"/>
              </w:rPr>
              <w:t xml:space="preserve">(la necesitate) </w:t>
            </w:r>
            <w:r w:rsidRPr="00D45A9A">
              <w:rPr>
                <w:rFonts w:eastAsia="Onest"/>
                <w:sz w:val="24"/>
                <w:szCs w:val="24"/>
                <w:lang w:val="ro" w:eastAsia="ro-MD"/>
              </w:rPr>
              <w:t>din contul bugetelor locale sau din alte surse externe. Astfel va fi acoperită diferența de cost dintre suma alocată din contul transferului și costul estimat al contractului pentru elaborarea documentației tehnice respective.</w:t>
            </w:r>
          </w:p>
        </w:tc>
      </w:tr>
      <w:tr w:rsidR="004C557E" w:rsidRPr="004C557E" w14:paraId="1B47BC72" w14:textId="77777777" w:rsidTr="00A53DC1">
        <w:trPr>
          <w:trHeight w:val="4905"/>
        </w:trPr>
        <w:tc>
          <w:tcPr>
            <w:tcW w:w="1844" w:type="dxa"/>
            <w:tcBorders>
              <w:left w:val="single" w:sz="8" w:space="0" w:color="000000"/>
              <w:bottom w:val="single" w:sz="8" w:space="0" w:color="000000"/>
              <w:right w:val="single" w:sz="8" w:space="0" w:color="000000"/>
            </w:tcBorders>
            <w:tcMar>
              <w:top w:w="0" w:type="dxa"/>
              <w:left w:w="100" w:type="dxa"/>
              <w:bottom w:w="0" w:type="dxa"/>
              <w:right w:w="100" w:type="dxa"/>
            </w:tcMar>
          </w:tcPr>
          <w:p w14:paraId="37DFC5CD" w14:textId="77777777" w:rsidR="004C557E" w:rsidRPr="004C557E" w:rsidRDefault="004C557E" w:rsidP="004C557E">
            <w:pPr>
              <w:spacing w:after="0" w:line="276" w:lineRule="auto"/>
              <w:rPr>
                <w:rFonts w:eastAsia="Onest"/>
                <w:sz w:val="24"/>
                <w:szCs w:val="24"/>
                <w:lang w:val="ro" w:eastAsia="ro-MD"/>
              </w:rPr>
            </w:pPr>
            <w:r w:rsidRPr="004C557E">
              <w:rPr>
                <w:rFonts w:eastAsia="Onest"/>
                <w:sz w:val="24"/>
                <w:szCs w:val="24"/>
                <w:lang w:val="ro" w:eastAsia="ro-MD"/>
              </w:rPr>
              <w:t>Graficul de implementare</w:t>
            </w:r>
          </w:p>
        </w:tc>
        <w:tc>
          <w:tcPr>
            <w:tcW w:w="7371" w:type="dxa"/>
            <w:tcBorders>
              <w:bottom w:val="single" w:sz="8" w:space="0" w:color="000000"/>
              <w:right w:val="single" w:sz="8" w:space="0" w:color="000000"/>
            </w:tcBorders>
            <w:tcMar>
              <w:top w:w="0" w:type="dxa"/>
              <w:left w:w="100" w:type="dxa"/>
              <w:bottom w:w="0" w:type="dxa"/>
              <w:right w:w="100" w:type="dxa"/>
            </w:tcMar>
          </w:tcPr>
          <w:p w14:paraId="1EB42D0E" w14:textId="77777777" w:rsidR="004C557E" w:rsidRPr="00D45A9A" w:rsidRDefault="004C557E" w:rsidP="004C557E">
            <w:pPr>
              <w:spacing w:after="0" w:line="276" w:lineRule="auto"/>
              <w:jc w:val="both"/>
              <w:rPr>
                <w:rFonts w:eastAsia="Onest"/>
                <w:sz w:val="24"/>
                <w:szCs w:val="24"/>
                <w:lang w:val="ro" w:eastAsia="ro-MD"/>
              </w:rPr>
            </w:pPr>
            <w:r w:rsidRPr="00D45A9A">
              <w:rPr>
                <w:rFonts w:eastAsia="Onest"/>
                <w:sz w:val="24"/>
                <w:szCs w:val="24"/>
                <w:lang w:val="ro" w:eastAsia="ro-MD"/>
              </w:rPr>
              <w:t>Conform Metodologiei de amalgamare voluntară, termenul de implementare nu poate depăși în total 12 luni de la transferarea sumei respective în bugetul UAT solicitante. Ne propunem să ne încadrăm în acest termen limită după cum urmează:</w:t>
            </w:r>
          </w:p>
          <w:p w14:paraId="013134ED" w14:textId="77777777" w:rsidR="004C557E" w:rsidRPr="00D45A9A" w:rsidRDefault="004C557E" w:rsidP="004C557E">
            <w:pPr>
              <w:spacing w:after="0" w:line="276" w:lineRule="auto"/>
              <w:ind w:left="1080" w:hanging="360"/>
              <w:jc w:val="both"/>
              <w:rPr>
                <w:rFonts w:eastAsia="Onest"/>
                <w:sz w:val="24"/>
                <w:szCs w:val="24"/>
                <w:lang w:val="ro" w:eastAsia="ro-MD"/>
              </w:rPr>
            </w:pPr>
            <w:r w:rsidRPr="00D45A9A">
              <w:rPr>
                <w:rFonts w:eastAsia="Onest"/>
                <w:sz w:val="24"/>
                <w:szCs w:val="24"/>
                <w:lang w:val="ro" w:eastAsia="ro-MD"/>
              </w:rPr>
              <w:t>1)    Pregătirea documentației de atribuire necesare și realizarea procedurilor de achiziții publice – 1 lună;</w:t>
            </w:r>
          </w:p>
          <w:p w14:paraId="57C81C79" w14:textId="36AC495E" w:rsidR="004C557E" w:rsidRPr="00D45A9A" w:rsidRDefault="004C557E" w:rsidP="004C557E">
            <w:pPr>
              <w:spacing w:after="0" w:line="276" w:lineRule="auto"/>
              <w:ind w:left="1080" w:hanging="360"/>
              <w:jc w:val="both"/>
              <w:rPr>
                <w:rFonts w:eastAsia="Onest"/>
                <w:sz w:val="24"/>
                <w:szCs w:val="24"/>
                <w:lang w:val="ro" w:eastAsia="ro-MD"/>
              </w:rPr>
            </w:pPr>
            <w:r w:rsidRPr="00D45A9A">
              <w:rPr>
                <w:rFonts w:eastAsia="Onest"/>
                <w:sz w:val="24"/>
                <w:szCs w:val="24"/>
                <w:lang w:val="ro" w:eastAsia="ro-MD"/>
              </w:rPr>
              <w:t xml:space="preserve">2)    Executarea contractului de servicii privind elaborarea documentației tehnice </w:t>
            </w:r>
            <w:proofErr w:type="spellStart"/>
            <w:r w:rsidR="00A53DC1" w:rsidRPr="00D45A9A">
              <w:rPr>
                <w:rFonts w:eastAsia="Onest"/>
                <w:sz w:val="24"/>
                <w:szCs w:val="24"/>
                <w:lang w:val="ro-RO" w:eastAsia="ro-MD"/>
              </w:rPr>
              <w:t>entru</w:t>
            </w:r>
            <w:proofErr w:type="spellEnd"/>
            <w:r w:rsidR="00A53DC1" w:rsidRPr="00D45A9A">
              <w:rPr>
                <w:rFonts w:eastAsia="Onest"/>
                <w:sz w:val="24"/>
                <w:szCs w:val="24"/>
                <w:lang w:val="ro-RO" w:eastAsia="ro-MD"/>
              </w:rPr>
              <w:t xml:space="preserve"> </w:t>
            </w:r>
            <w:proofErr w:type="spellStart"/>
            <w:r w:rsidR="00A53DC1" w:rsidRPr="00D45A9A">
              <w:rPr>
                <w:rFonts w:eastAsia="Onest"/>
                <w:sz w:val="24"/>
                <w:szCs w:val="24"/>
                <w:lang w:val="ro-RO" w:eastAsia="ro-MD"/>
              </w:rPr>
              <w:t>construcţia</w:t>
            </w:r>
            <w:proofErr w:type="spellEnd"/>
            <w:r w:rsidR="00A53DC1" w:rsidRPr="00D45A9A">
              <w:rPr>
                <w:rFonts w:eastAsia="Onest"/>
                <w:sz w:val="24"/>
                <w:szCs w:val="24"/>
                <w:lang w:val="ro-RO" w:eastAsia="ro-MD"/>
              </w:rPr>
              <w:t xml:space="preserve"> </w:t>
            </w:r>
            <w:proofErr w:type="spellStart"/>
            <w:r w:rsidR="00A53DC1" w:rsidRPr="00D45A9A">
              <w:rPr>
                <w:rFonts w:eastAsia="Onest"/>
                <w:sz w:val="24"/>
                <w:szCs w:val="24"/>
                <w:lang w:val="ro-RO" w:eastAsia="ro-MD"/>
              </w:rPr>
              <w:t>staţiilor</w:t>
            </w:r>
            <w:proofErr w:type="spellEnd"/>
            <w:r w:rsidR="00A53DC1" w:rsidRPr="00D45A9A">
              <w:rPr>
                <w:rFonts w:eastAsia="Onest"/>
                <w:sz w:val="24"/>
                <w:szCs w:val="24"/>
                <w:lang w:val="ro-RO" w:eastAsia="ro-MD"/>
              </w:rPr>
              <w:t xml:space="preserve"> de </w:t>
            </w:r>
            <w:r w:rsidR="00A53DC1" w:rsidRPr="00D45A9A">
              <w:rPr>
                <w:rFonts w:eastAsia="Onest"/>
                <w:bCs/>
                <w:sz w:val="24"/>
                <w:szCs w:val="24"/>
                <w:lang w:val="ro-RO" w:eastAsia="ro-MD"/>
              </w:rPr>
              <w:t xml:space="preserve">evacuare </w:t>
            </w:r>
            <w:proofErr w:type="spellStart"/>
            <w:r w:rsidR="00A53DC1" w:rsidRPr="00D45A9A">
              <w:rPr>
                <w:rFonts w:eastAsia="Onest"/>
                <w:bCs/>
                <w:sz w:val="24"/>
                <w:szCs w:val="24"/>
                <w:lang w:val="ro-RO" w:eastAsia="ro-MD"/>
              </w:rPr>
              <w:t>şi</w:t>
            </w:r>
            <w:proofErr w:type="spellEnd"/>
            <w:r w:rsidR="00A53DC1" w:rsidRPr="00D45A9A">
              <w:rPr>
                <w:rFonts w:eastAsia="Onest"/>
                <w:bCs/>
                <w:sz w:val="24"/>
                <w:szCs w:val="24"/>
                <w:lang w:val="ro-RO" w:eastAsia="ro-MD"/>
              </w:rPr>
              <w:t xml:space="preserve"> epurare a apelor uzate în satele Sărata Galbenă </w:t>
            </w:r>
            <w:proofErr w:type="spellStart"/>
            <w:r w:rsidR="00A53DC1" w:rsidRPr="00D45A9A">
              <w:rPr>
                <w:rFonts w:eastAsia="Onest"/>
                <w:bCs/>
                <w:sz w:val="24"/>
                <w:szCs w:val="24"/>
                <w:lang w:val="ro-RO" w:eastAsia="ro-MD"/>
              </w:rPr>
              <w:t>şi</w:t>
            </w:r>
            <w:proofErr w:type="spellEnd"/>
            <w:r w:rsidR="00A53DC1" w:rsidRPr="00D45A9A">
              <w:rPr>
                <w:rFonts w:eastAsia="Onest"/>
                <w:bCs/>
                <w:sz w:val="24"/>
                <w:szCs w:val="24"/>
                <w:lang w:val="ro-RO" w:eastAsia="ro-MD"/>
              </w:rPr>
              <w:t xml:space="preserve"> Caracu</w:t>
            </w:r>
            <w:r w:rsidR="00A53DC1" w:rsidRPr="00D45A9A">
              <w:rPr>
                <w:rFonts w:eastAsia="Onest"/>
                <w:bCs/>
                <w:sz w:val="24"/>
                <w:szCs w:val="24"/>
                <w:lang w:val="ro-RO" w:eastAsia="ro-MD"/>
              </w:rPr>
              <w:t>i</w:t>
            </w:r>
            <w:r w:rsidRPr="00D45A9A">
              <w:rPr>
                <w:rFonts w:eastAsia="Onest"/>
                <w:sz w:val="24"/>
                <w:szCs w:val="24"/>
                <w:lang w:val="ro" w:eastAsia="ro-MD"/>
              </w:rPr>
              <w:t xml:space="preserve"> – 2 luni;</w:t>
            </w:r>
          </w:p>
          <w:p w14:paraId="32F92686" w14:textId="77777777" w:rsidR="004C557E" w:rsidRPr="00D45A9A" w:rsidRDefault="004C557E" w:rsidP="004C557E">
            <w:pPr>
              <w:spacing w:after="0" w:line="276" w:lineRule="auto"/>
              <w:jc w:val="both"/>
              <w:rPr>
                <w:rFonts w:eastAsia="Onest"/>
                <w:sz w:val="24"/>
                <w:szCs w:val="24"/>
                <w:lang w:val="ro" w:eastAsia="ro-MD"/>
              </w:rPr>
            </w:pPr>
            <w:r w:rsidRPr="00D45A9A">
              <w:rPr>
                <w:rFonts w:eastAsia="Onest"/>
                <w:sz w:val="24"/>
                <w:szCs w:val="24"/>
                <w:lang w:val="ro" w:eastAsia="ro-MD"/>
              </w:rPr>
              <w:t>De menționat faptul că, pe parcursul elaborării documentației tehnice, grupul de lucru comun va fi informat și implicat la etapele cheie de elaborare a documentației de atribuire, inclusiv de elaborare a caietului de sarcini, de determinare a opțiunilor tehnice, de comunicare și de coordonare cu proiectanții/specialiștii implicați din partea agentului economic contractat.</w:t>
            </w:r>
          </w:p>
        </w:tc>
      </w:tr>
    </w:tbl>
    <w:p w14:paraId="2A152C1F" w14:textId="77777777" w:rsidR="004C557E" w:rsidRPr="004C557E" w:rsidRDefault="004C557E" w:rsidP="004C557E">
      <w:pPr>
        <w:spacing w:after="0" w:line="276" w:lineRule="auto"/>
        <w:ind w:firstLine="700"/>
        <w:jc w:val="both"/>
        <w:rPr>
          <w:rFonts w:eastAsia="Onest"/>
          <w:sz w:val="24"/>
          <w:szCs w:val="24"/>
          <w:lang w:val="ro" w:eastAsia="ro-MD"/>
        </w:rPr>
      </w:pPr>
      <w:r w:rsidRPr="004C557E">
        <w:rPr>
          <w:rFonts w:eastAsia="Onest"/>
          <w:sz w:val="24"/>
          <w:szCs w:val="24"/>
          <w:lang w:val="ro" w:eastAsia="ro-MD"/>
        </w:rPr>
        <w:t xml:space="preserve"> </w:t>
      </w:r>
    </w:p>
    <w:p w14:paraId="094A586A" w14:textId="77777777" w:rsidR="004C557E" w:rsidRPr="004C557E" w:rsidRDefault="004C557E" w:rsidP="004C557E">
      <w:pPr>
        <w:spacing w:after="0" w:line="276" w:lineRule="auto"/>
        <w:ind w:firstLine="700"/>
        <w:jc w:val="both"/>
        <w:rPr>
          <w:rFonts w:eastAsia="Onest"/>
          <w:sz w:val="24"/>
          <w:szCs w:val="24"/>
          <w:lang w:val="ro" w:eastAsia="ro-MD"/>
        </w:rPr>
      </w:pPr>
      <w:r w:rsidRPr="004C557E">
        <w:rPr>
          <w:rFonts w:eastAsia="Onest"/>
          <w:sz w:val="24"/>
          <w:szCs w:val="24"/>
          <w:lang w:val="ro" w:eastAsia="ro-MD"/>
        </w:rPr>
        <w:t xml:space="preserve"> </w:t>
      </w:r>
    </w:p>
    <w:p w14:paraId="042E8200" w14:textId="3FDC65E0" w:rsidR="004C557E" w:rsidRPr="004C557E" w:rsidRDefault="004C557E" w:rsidP="004C557E">
      <w:pPr>
        <w:spacing w:after="0" w:line="276" w:lineRule="auto"/>
        <w:jc w:val="both"/>
        <w:rPr>
          <w:rFonts w:eastAsia="Onest"/>
          <w:sz w:val="24"/>
          <w:szCs w:val="24"/>
          <w:lang w:val="ro" w:eastAsia="ro-MD"/>
        </w:rPr>
      </w:pPr>
      <w:r w:rsidRPr="004C557E">
        <w:rPr>
          <w:rFonts w:eastAsia="Onest"/>
          <w:sz w:val="24"/>
          <w:szCs w:val="24"/>
          <w:lang w:val="ro" w:eastAsia="ro-MD"/>
        </w:rPr>
        <w:t xml:space="preserve">                                                                                                                          </w:t>
      </w:r>
    </w:p>
    <w:p w14:paraId="6803ED19" w14:textId="053D255C" w:rsidR="00960A8A" w:rsidRPr="00D45A9A" w:rsidRDefault="004C557E" w:rsidP="00D45A9A">
      <w:pPr>
        <w:spacing w:after="0"/>
        <w:jc w:val="both"/>
        <w:rPr>
          <w:rFonts w:eastAsia="Onest"/>
          <w:sz w:val="24"/>
          <w:szCs w:val="24"/>
          <w:lang w:val="ro" w:eastAsia="ro-MD"/>
        </w:rPr>
      </w:pPr>
      <w:r w:rsidRPr="004C557E">
        <w:rPr>
          <w:sz w:val="24"/>
          <w:szCs w:val="24"/>
          <w:lang w:val="ro" w:eastAsia="ro-MD"/>
        </w:rPr>
        <w:br w:type="page"/>
      </w:r>
    </w:p>
    <w:sectPr w:rsidR="00960A8A" w:rsidRPr="00D45A9A" w:rsidSect="00CF36AF">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nes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D4AA5"/>
    <w:multiLevelType w:val="multilevel"/>
    <w:tmpl w:val="B7C4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5848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BA"/>
    <w:rsid w:val="000E415B"/>
    <w:rsid w:val="00126D8C"/>
    <w:rsid w:val="00152209"/>
    <w:rsid w:val="0015536D"/>
    <w:rsid w:val="00183E94"/>
    <w:rsid w:val="001B4E02"/>
    <w:rsid w:val="001C24E1"/>
    <w:rsid w:val="001E1915"/>
    <w:rsid w:val="00254898"/>
    <w:rsid w:val="00270B04"/>
    <w:rsid w:val="00397E1C"/>
    <w:rsid w:val="00443D7B"/>
    <w:rsid w:val="004C557E"/>
    <w:rsid w:val="00500AAC"/>
    <w:rsid w:val="00515E2E"/>
    <w:rsid w:val="00546D53"/>
    <w:rsid w:val="0056351D"/>
    <w:rsid w:val="00585AED"/>
    <w:rsid w:val="005954E4"/>
    <w:rsid w:val="006344A8"/>
    <w:rsid w:val="00650B17"/>
    <w:rsid w:val="0065290F"/>
    <w:rsid w:val="006C0B77"/>
    <w:rsid w:val="007221E1"/>
    <w:rsid w:val="00770E00"/>
    <w:rsid w:val="007B4B86"/>
    <w:rsid w:val="007F361B"/>
    <w:rsid w:val="00813068"/>
    <w:rsid w:val="00813A9F"/>
    <w:rsid w:val="008242FF"/>
    <w:rsid w:val="00870751"/>
    <w:rsid w:val="00876B46"/>
    <w:rsid w:val="0088683E"/>
    <w:rsid w:val="00922C48"/>
    <w:rsid w:val="00936EDB"/>
    <w:rsid w:val="00945464"/>
    <w:rsid w:val="00960A8A"/>
    <w:rsid w:val="00965839"/>
    <w:rsid w:val="00A07B14"/>
    <w:rsid w:val="00A53DC1"/>
    <w:rsid w:val="00A917B7"/>
    <w:rsid w:val="00B817F2"/>
    <w:rsid w:val="00B840ED"/>
    <w:rsid w:val="00B84838"/>
    <w:rsid w:val="00B915B7"/>
    <w:rsid w:val="00BE1903"/>
    <w:rsid w:val="00BF42BA"/>
    <w:rsid w:val="00C43C83"/>
    <w:rsid w:val="00C552A6"/>
    <w:rsid w:val="00C9731A"/>
    <w:rsid w:val="00CB1B4F"/>
    <w:rsid w:val="00CD1D91"/>
    <w:rsid w:val="00CF36AF"/>
    <w:rsid w:val="00D45A9A"/>
    <w:rsid w:val="00D5602F"/>
    <w:rsid w:val="00D8645F"/>
    <w:rsid w:val="00DC3864"/>
    <w:rsid w:val="00DE26F7"/>
    <w:rsid w:val="00E80060"/>
    <w:rsid w:val="00E91297"/>
    <w:rsid w:val="00EA59DF"/>
    <w:rsid w:val="00EE4070"/>
    <w:rsid w:val="00F12C76"/>
    <w:rsid w:val="00FC3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84B477F"/>
  <w15:chartTrackingRefBased/>
  <w15:docId w15:val="{4D24B305-0B54-43D5-9F10-CC1CAA07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903"/>
    <w:pPr>
      <w:spacing w:line="240" w:lineRule="auto"/>
    </w:pPr>
    <w:rPr>
      <w:rFonts w:ascii="Times New Roman" w:eastAsia="Calibri" w:hAnsi="Times New Roman" w:cs="Times New Roman"/>
      <w:sz w:val="28"/>
    </w:rPr>
  </w:style>
  <w:style w:type="paragraph" w:styleId="Titlu1">
    <w:name w:val="heading 1"/>
    <w:basedOn w:val="Normal"/>
    <w:next w:val="Normal"/>
    <w:link w:val="Titlu1Caracter"/>
    <w:uiPriority w:val="9"/>
    <w:qFormat/>
    <w:rsid w:val="00BF42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BF42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BF42B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BF42B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BF42BA"/>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BF42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BF42BA"/>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BF42BA"/>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BF42BA"/>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F42BA"/>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BF42BA"/>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BF42BA"/>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BF42BA"/>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BF42BA"/>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BF42BA"/>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BF42BA"/>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BF42BA"/>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BF42BA"/>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BF42B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F42B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F42B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BF42B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F42BA"/>
    <w:pPr>
      <w:spacing w:before="160"/>
      <w:jc w:val="center"/>
    </w:pPr>
    <w:rPr>
      <w:rFonts w:eastAsiaTheme="minorHAnsi" w:cstheme="minorBidi"/>
      <w:i/>
      <w:iCs/>
      <w:color w:val="404040" w:themeColor="text1" w:themeTint="BF"/>
    </w:rPr>
  </w:style>
  <w:style w:type="character" w:customStyle="1" w:styleId="CitatCaracter">
    <w:name w:val="Citat Caracter"/>
    <w:basedOn w:val="Fontdeparagrafimplicit"/>
    <w:link w:val="Citat"/>
    <w:uiPriority w:val="29"/>
    <w:rsid w:val="00BF42BA"/>
    <w:rPr>
      <w:rFonts w:ascii="Times New Roman" w:hAnsi="Times New Roman"/>
      <w:i/>
      <w:iCs/>
      <w:color w:val="404040" w:themeColor="text1" w:themeTint="BF"/>
      <w:sz w:val="28"/>
    </w:rPr>
  </w:style>
  <w:style w:type="paragraph" w:styleId="Listparagraf">
    <w:name w:val="List Paragraph"/>
    <w:basedOn w:val="Normal"/>
    <w:uiPriority w:val="34"/>
    <w:qFormat/>
    <w:rsid w:val="00BF42BA"/>
    <w:pPr>
      <w:ind w:left="720"/>
      <w:contextualSpacing/>
    </w:pPr>
    <w:rPr>
      <w:rFonts w:eastAsiaTheme="minorHAnsi" w:cstheme="minorBidi"/>
    </w:rPr>
  </w:style>
  <w:style w:type="character" w:styleId="Accentuareintens">
    <w:name w:val="Intense Emphasis"/>
    <w:basedOn w:val="Fontdeparagrafimplicit"/>
    <w:uiPriority w:val="21"/>
    <w:qFormat/>
    <w:rsid w:val="00BF42BA"/>
    <w:rPr>
      <w:i/>
      <w:iCs/>
      <w:color w:val="2E74B5" w:themeColor="accent1" w:themeShade="BF"/>
    </w:rPr>
  </w:style>
  <w:style w:type="paragraph" w:styleId="Citatintens">
    <w:name w:val="Intense Quote"/>
    <w:basedOn w:val="Normal"/>
    <w:next w:val="Normal"/>
    <w:link w:val="CitatintensCaracter"/>
    <w:uiPriority w:val="30"/>
    <w:qFormat/>
    <w:rsid w:val="00BF42BA"/>
    <w:pPr>
      <w:pBdr>
        <w:top w:val="single" w:sz="4" w:space="10" w:color="2E74B5" w:themeColor="accent1" w:themeShade="BF"/>
        <w:bottom w:val="single" w:sz="4" w:space="10" w:color="2E74B5" w:themeColor="accent1" w:themeShade="BF"/>
      </w:pBdr>
      <w:spacing w:before="360" w:after="360"/>
      <w:ind w:left="864" w:right="864"/>
      <w:jc w:val="center"/>
    </w:pPr>
    <w:rPr>
      <w:rFonts w:eastAsiaTheme="minorHAnsi" w:cstheme="minorBidi"/>
      <w:i/>
      <w:iCs/>
      <w:color w:val="2E74B5" w:themeColor="accent1" w:themeShade="BF"/>
    </w:rPr>
  </w:style>
  <w:style w:type="character" w:customStyle="1" w:styleId="CitatintensCaracter">
    <w:name w:val="Citat intens Caracter"/>
    <w:basedOn w:val="Fontdeparagrafimplicit"/>
    <w:link w:val="Citatintens"/>
    <w:uiPriority w:val="30"/>
    <w:rsid w:val="00BF42BA"/>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BF42BA"/>
    <w:rPr>
      <w:b/>
      <w:bCs/>
      <w:smallCaps/>
      <w:color w:val="2E74B5" w:themeColor="accent1" w:themeShade="BF"/>
      <w:spacing w:val="5"/>
    </w:rPr>
  </w:style>
  <w:style w:type="paragraph" w:customStyle="1" w:styleId="Default">
    <w:name w:val="Default"/>
    <w:rsid w:val="00650B1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183E94"/>
    <w:rPr>
      <w:sz w:val="24"/>
      <w:szCs w:val="24"/>
    </w:rPr>
  </w:style>
  <w:style w:type="character" w:styleId="Hyperlink">
    <w:name w:val="Hyperlink"/>
    <w:basedOn w:val="Fontdeparagrafimplicit"/>
    <w:uiPriority w:val="99"/>
    <w:semiHidden/>
    <w:unhideWhenUsed/>
    <w:rsid w:val="00B817F2"/>
    <w:rPr>
      <w:color w:val="0000FF"/>
      <w:u w:val="single"/>
    </w:rPr>
  </w:style>
  <w:style w:type="character" w:styleId="Accentuat">
    <w:name w:val="Emphasis"/>
    <w:basedOn w:val="Fontdeparagrafimplicit"/>
    <w:uiPriority w:val="20"/>
    <w:qFormat/>
    <w:rsid w:val="00D45A9A"/>
    <w:rPr>
      <w:i/>
      <w:iCs/>
    </w:rPr>
  </w:style>
  <w:style w:type="character" w:styleId="Accentuaresubtil">
    <w:name w:val="Subtle Emphasis"/>
    <w:basedOn w:val="Fontdeparagrafimplicit"/>
    <w:uiPriority w:val="19"/>
    <w:qFormat/>
    <w:rsid w:val="00D45A9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09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sarata-galbena@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1018</Words>
  <Characters>5911</Characters>
  <Application>Microsoft Office Word</Application>
  <DocSecurity>0</DocSecurity>
  <Lines>49</Lines>
  <Paragraphs>13</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28</cp:revision>
  <cp:lastPrinted>2026-05-25T07:42:00Z</cp:lastPrinted>
  <dcterms:created xsi:type="dcterms:W3CDTF">2025-03-10T07:21:00Z</dcterms:created>
  <dcterms:modified xsi:type="dcterms:W3CDTF">2026-07-09T08:40:00Z</dcterms:modified>
</cp:coreProperties>
</file>